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F5C" w:rsidRDefault="00C27F5C" w:rsidP="00C27F5C">
      <w:pPr>
        <w:pStyle w:val="ae"/>
        <w:spacing w:line="0" w:lineRule="atLeast"/>
        <w:ind w:left="4395" w:firstLine="0"/>
        <w:rPr>
          <w:rFonts w:ascii="Arial" w:hAnsi="Arial" w:cs="Arial"/>
          <w:b/>
          <w:sz w:val="32"/>
          <w:szCs w:val="32"/>
        </w:rPr>
      </w:pPr>
      <w:r w:rsidRPr="00DB09D5">
        <w:rPr>
          <w:rFonts w:ascii="Arial" w:hAnsi="Arial" w:cs="Arial"/>
          <w:b/>
          <w:sz w:val="32"/>
          <w:szCs w:val="32"/>
        </w:rPr>
        <w:t xml:space="preserve">Приложение 3 </w:t>
      </w:r>
    </w:p>
    <w:p w:rsidR="00C27F5C" w:rsidRDefault="00C27F5C" w:rsidP="00C27F5C">
      <w:pPr>
        <w:pStyle w:val="ae"/>
        <w:spacing w:line="0" w:lineRule="atLeast"/>
        <w:ind w:left="4395" w:firstLine="0"/>
        <w:rPr>
          <w:rFonts w:ascii="Arial" w:hAnsi="Arial" w:cs="Arial"/>
          <w:b/>
          <w:sz w:val="32"/>
          <w:szCs w:val="32"/>
        </w:rPr>
      </w:pPr>
      <w:r w:rsidRPr="00DB09D5">
        <w:rPr>
          <w:rFonts w:ascii="Arial" w:hAnsi="Arial" w:cs="Arial"/>
          <w:b/>
          <w:sz w:val="32"/>
          <w:szCs w:val="32"/>
        </w:rPr>
        <w:t>к решению</w:t>
      </w:r>
      <w:r>
        <w:rPr>
          <w:rFonts w:ascii="Arial" w:hAnsi="Arial" w:cs="Arial"/>
          <w:b/>
          <w:sz w:val="32"/>
          <w:szCs w:val="32"/>
        </w:rPr>
        <w:t xml:space="preserve"> </w:t>
      </w:r>
      <w:r w:rsidRPr="00DB09D5">
        <w:rPr>
          <w:rFonts w:ascii="Arial" w:hAnsi="Arial" w:cs="Arial"/>
          <w:b/>
          <w:sz w:val="32"/>
          <w:szCs w:val="32"/>
        </w:rPr>
        <w:t>Думы Кондинского района</w:t>
      </w:r>
      <w:r>
        <w:rPr>
          <w:rFonts w:ascii="Arial" w:hAnsi="Arial" w:cs="Arial"/>
          <w:b/>
          <w:sz w:val="32"/>
          <w:szCs w:val="32"/>
        </w:rPr>
        <w:t xml:space="preserve"> </w:t>
      </w:r>
      <w:r w:rsidRPr="00DB09D5">
        <w:rPr>
          <w:rFonts w:ascii="Arial" w:hAnsi="Arial" w:cs="Arial"/>
          <w:b/>
          <w:sz w:val="32"/>
          <w:szCs w:val="32"/>
        </w:rPr>
        <w:t>от 29.12.2023 № 1106</w:t>
      </w:r>
    </w:p>
    <w:p w:rsidR="00C27F5C" w:rsidRPr="00E4629D" w:rsidRDefault="00C27F5C" w:rsidP="00C27F5C">
      <w:pPr>
        <w:pStyle w:val="ae"/>
        <w:tabs>
          <w:tab w:val="center" w:pos="709"/>
          <w:tab w:val="center" w:pos="6663"/>
        </w:tabs>
        <w:spacing w:line="0" w:lineRule="atLeast"/>
        <w:ind w:left="6663" w:firstLine="0"/>
        <w:rPr>
          <w:rFonts w:ascii="Arial" w:hAnsi="Arial" w:cs="Arial"/>
          <w:sz w:val="24"/>
        </w:rPr>
      </w:pPr>
      <w:bookmarkStart w:id="0" w:name="_GoBack"/>
      <w:bookmarkEnd w:id="0"/>
    </w:p>
    <w:p w:rsidR="00C27F5C" w:rsidRPr="00E4629D" w:rsidRDefault="00C27F5C" w:rsidP="00C27F5C">
      <w:pPr>
        <w:jc w:val="center"/>
        <w:rPr>
          <w:rFonts w:cs="Arial"/>
          <w:szCs w:val="20"/>
        </w:rPr>
      </w:pPr>
      <w:r w:rsidRPr="00DB09D5">
        <w:rPr>
          <w:rFonts w:cs="Arial"/>
          <w:b/>
          <w:sz w:val="30"/>
          <w:szCs w:val="30"/>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C27F5C" w:rsidRPr="00E4629D" w:rsidRDefault="00C27F5C" w:rsidP="00C27F5C">
      <w:pPr>
        <w:ind w:left="6663"/>
        <w:rPr>
          <w:rFonts w:cs="Aria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4"/>
        <w:gridCol w:w="1142"/>
        <w:gridCol w:w="483"/>
        <w:gridCol w:w="1462"/>
      </w:tblGrid>
      <w:tr w:rsidR="00C27F5C" w:rsidRPr="00DB09D5" w:rsidTr="00F22D8C">
        <w:trPr>
          <w:trHeight w:val="68"/>
          <w:jc w:val="center"/>
        </w:trPr>
        <w:tc>
          <w:tcPr>
            <w:tcW w:w="3489" w:type="pct"/>
            <w:tcBorders>
              <w:top w:val="nil"/>
              <w:left w:val="nil"/>
              <w:bottom w:val="single" w:sz="4" w:space="0" w:color="auto"/>
              <w:right w:val="nil"/>
            </w:tcBorders>
            <w:shd w:val="clear" w:color="auto" w:fill="auto"/>
            <w:noWrap/>
            <w:vAlign w:val="bottom"/>
            <w:hideMark/>
          </w:tcPr>
          <w:p w:rsidR="00C27F5C" w:rsidRPr="00DB09D5" w:rsidRDefault="00C27F5C" w:rsidP="00F22D8C">
            <w:pPr>
              <w:ind w:firstLine="0"/>
              <w:jc w:val="center"/>
              <w:rPr>
                <w:rFonts w:cs="Arial"/>
                <w:sz w:val="16"/>
                <w:szCs w:val="16"/>
              </w:rPr>
            </w:pPr>
          </w:p>
        </w:tc>
        <w:tc>
          <w:tcPr>
            <w:tcW w:w="558" w:type="pct"/>
            <w:tcBorders>
              <w:top w:val="nil"/>
              <w:left w:val="nil"/>
              <w:bottom w:val="single" w:sz="4" w:space="0" w:color="auto"/>
              <w:right w:val="nil"/>
            </w:tcBorders>
            <w:shd w:val="clear" w:color="auto" w:fill="auto"/>
            <w:noWrap/>
            <w:vAlign w:val="bottom"/>
            <w:hideMark/>
          </w:tcPr>
          <w:p w:rsidR="00C27F5C" w:rsidRPr="00DB09D5" w:rsidRDefault="00C27F5C" w:rsidP="00F22D8C">
            <w:pPr>
              <w:ind w:firstLine="0"/>
              <w:rPr>
                <w:rFonts w:cs="Arial"/>
                <w:sz w:val="16"/>
                <w:szCs w:val="16"/>
              </w:rPr>
            </w:pPr>
          </w:p>
        </w:tc>
        <w:tc>
          <w:tcPr>
            <w:tcW w:w="240" w:type="pct"/>
            <w:tcBorders>
              <w:top w:val="nil"/>
              <w:left w:val="nil"/>
              <w:bottom w:val="single" w:sz="4" w:space="0" w:color="auto"/>
              <w:right w:val="nil"/>
            </w:tcBorders>
            <w:shd w:val="clear" w:color="auto" w:fill="auto"/>
            <w:noWrap/>
            <w:vAlign w:val="bottom"/>
            <w:hideMark/>
          </w:tcPr>
          <w:p w:rsidR="00C27F5C" w:rsidRPr="00DB09D5" w:rsidRDefault="00C27F5C" w:rsidP="00F22D8C">
            <w:pPr>
              <w:ind w:firstLine="0"/>
              <w:rPr>
                <w:rFonts w:cs="Arial"/>
                <w:sz w:val="16"/>
                <w:szCs w:val="16"/>
              </w:rPr>
            </w:pPr>
          </w:p>
        </w:tc>
        <w:tc>
          <w:tcPr>
            <w:tcW w:w="714" w:type="pct"/>
            <w:tcBorders>
              <w:top w:val="nil"/>
              <w:left w:val="nil"/>
              <w:bottom w:val="single" w:sz="4" w:space="0" w:color="auto"/>
              <w:right w:val="nil"/>
            </w:tcBorders>
            <w:shd w:val="clear" w:color="auto" w:fill="auto"/>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(в рублях)</w:t>
            </w:r>
          </w:p>
        </w:tc>
      </w:tr>
      <w:tr w:rsidR="00C27F5C" w:rsidRPr="00DB09D5" w:rsidTr="00F22D8C">
        <w:trPr>
          <w:trHeight w:val="276"/>
          <w:jc w:val="center"/>
        </w:trPr>
        <w:tc>
          <w:tcPr>
            <w:tcW w:w="3489" w:type="pct"/>
            <w:vMerge w:val="restart"/>
            <w:tcBorders>
              <w:top w:val="single" w:sz="4" w:space="0" w:color="auto"/>
            </w:tcBorders>
            <w:shd w:val="clear" w:color="auto" w:fill="auto"/>
            <w:noWrap/>
            <w:vAlign w:val="center"/>
            <w:hideMark/>
          </w:tcPr>
          <w:p w:rsidR="00C27F5C" w:rsidRPr="00DB09D5" w:rsidRDefault="00C27F5C" w:rsidP="00F22D8C">
            <w:pPr>
              <w:ind w:firstLine="0"/>
              <w:jc w:val="center"/>
              <w:rPr>
                <w:rFonts w:cs="Arial"/>
                <w:sz w:val="16"/>
                <w:szCs w:val="16"/>
              </w:rPr>
            </w:pPr>
            <w:r w:rsidRPr="00DB09D5">
              <w:rPr>
                <w:rFonts w:cs="Arial"/>
                <w:sz w:val="16"/>
                <w:szCs w:val="16"/>
              </w:rPr>
              <w:t>Наименование</w:t>
            </w:r>
          </w:p>
        </w:tc>
        <w:tc>
          <w:tcPr>
            <w:tcW w:w="558" w:type="pct"/>
            <w:vMerge w:val="restart"/>
            <w:tcBorders>
              <w:top w:val="single" w:sz="4" w:space="0" w:color="auto"/>
            </w:tcBorders>
            <w:shd w:val="clear" w:color="auto" w:fill="auto"/>
            <w:vAlign w:val="center"/>
            <w:hideMark/>
          </w:tcPr>
          <w:p w:rsidR="00C27F5C" w:rsidRPr="00DB09D5" w:rsidRDefault="00C27F5C" w:rsidP="00F22D8C">
            <w:pPr>
              <w:ind w:firstLine="0"/>
              <w:jc w:val="center"/>
              <w:rPr>
                <w:rFonts w:cs="Arial"/>
                <w:sz w:val="16"/>
                <w:szCs w:val="16"/>
              </w:rPr>
            </w:pPr>
            <w:r w:rsidRPr="00DB09D5">
              <w:rPr>
                <w:rFonts w:cs="Arial"/>
                <w:sz w:val="16"/>
                <w:szCs w:val="16"/>
              </w:rPr>
              <w:t>ЦСР</w:t>
            </w:r>
          </w:p>
        </w:tc>
        <w:tc>
          <w:tcPr>
            <w:tcW w:w="240" w:type="pct"/>
            <w:vMerge w:val="restart"/>
            <w:tcBorders>
              <w:top w:val="single" w:sz="4" w:space="0" w:color="auto"/>
            </w:tcBorders>
            <w:shd w:val="clear" w:color="auto" w:fill="auto"/>
            <w:vAlign w:val="center"/>
            <w:hideMark/>
          </w:tcPr>
          <w:p w:rsidR="00C27F5C" w:rsidRPr="00DB09D5" w:rsidRDefault="00C27F5C" w:rsidP="00F22D8C">
            <w:pPr>
              <w:ind w:firstLine="0"/>
              <w:jc w:val="center"/>
              <w:rPr>
                <w:rFonts w:cs="Arial"/>
                <w:sz w:val="16"/>
                <w:szCs w:val="16"/>
              </w:rPr>
            </w:pPr>
            <w:r w:rsidRPr="00DB09D5">
              <w:rPr>
                <w:rFonts w:cs="Arial"/>
                <w:sz w:val="16"/>
                <w:szCs w:val="16"/>
              </w:rPr>
              <w:t>ВР</w:t>
            </w:r>
          </w:p>
        </w:tc>
        <w:tc>
          <w:tcPr>
            <w:tcW w:w="714" w:type="pct"/>
            <w:vMerge w:val="restart"/>
            <w:tcBorders>
              <w:top w:val="single" w:sz="4" w:space="0" w:color="auto"/>
            </w:tcBorders>
            <w:shd w:val="clear" w:color="auto" w:fill="auto"/>
            <w:vAlign w:val="center"/>
            <w:hideMark/>
          </w:tcPr>
          <w:p w:rsidR="00C27F5C" w:rsidRPr="00DB09D5" w:rsidRDefault="00C27F5C" w:rsidP="00F22D8C">
            <w:pPr>
              <w:ind w:firstLine="0"/>
              <w:jc w:val="center"/>
              <w:rPr>
                <w:rFonts w:cs="Arial"/>
                <w:sz w:val="16"/>
                <w:szCs w:val="16"/>
              </w:rPr>
            </w:pPr>
            <w:r w:rsidRPr="00DB09D5">
              <w:rPr>
                <w:rFonts w:cs="Arial"/>
                <w:sz w:val="16"/>
                <w:szCs w:val="16"/>
              </w:rPr>
              <w:t>Сумма на год</w:t>
            </w:r>
          </w:p>
        </w:tc>
      </w:tr>
      <w:tr w:rsidR="00C27F5C" w:rsidRPr="00DB09D5" w:rsidTr="00F22D8C">
        <w:trPr>
          <w:trHeight w:val="276"/>
          <w:jc w:val="center"/>
        </w:trPr>
        <w:tc>
          <w:tcPr>
            <w:tcW w:w="3489" w:type="pct"/>
            <w:vMerge/>
            <w:vAlign w:val="center"/>
            <w:hideMark/>
          </w:tcPr>
          <w:p w:rsidR="00C27F5C" w:rsidRPr="00DB09D5" w:rsidRDefault="00C27F5C" w:rsidP="00F22D8C">
            <w:pPr>
              <w:ind w:firstLine="0"/>
              <w:rPr>
                <w:rFonts w:cs="Arial"/>
                <w:sz w:val="16"/>
                <w:szCs w:val="16"/>
              </w:rPr>
            </w:pPr>
          </w:p>
        </w:tc>
        <w:tc>
          <w:tcPr>
            <w:tcW w:w="558" w:type="pct"/>
            <w:vMerge/>
            <w:vAlign w:val="center"/>
            <w:hideMark/>
          </w:tcPr>
          <w:p w:rsidR="00C27F5C" w:rsidRPr="00DB09D5" w:rsidRDefault="00C27F5C" w:rsidP="00F22D8C">
            <w:pPr>
              <w:ind w:firstLine="0"/>
              <w:rPr>
                <w:rFonts w:cs="Arial"/>
                <w:sz w:val="16"/>
                <w:szCs w:val="16"/>
              </w:rPr>
            </w:pPr>
          </w:p>
        </w:tc>
        <w:tc>
          <w:tcPr>
            <w:tcW w:w="240" w:type="pct"/>
            <w:vMerge/>
            <w:vAlign w:val="center"/>
            <w:hideMark/>
          </w:tcPr>
          <w:p w:rsidR="00C27F5C" w:rsidRPr="00DB09D5" w:rsidRDefault="00C27F5C" w:rsidP="00F22D8C">
            <w:pPr>
              <w:ind w:firstLine="0"/>
              <w:rPr>
                <w:rFonts w:cs="Arial"/>
                <w:sz w:val="16"/>
                <w:szCs w:val="16"/>
              </w:rPr>
            </w:pPr>
          </w:p>
        </w:tc>
        <w:tc>
          <w:tcPr>
            <w:tcW w:w="714" w:type="pct"/>
            <w:vMerge/>
            <w:vAlign w:val="center"/>
            <w:hideMark/>
          </w:tcPr>
          <w:p w:rsidR="00C27F5C" w:rsidRPr="00DB09D5" w:rsidRDefault="00C27F5C" w:rsidP="00F22D8C">
            <w:pPr>
              <w:ind w:firstLine="0"/>
              <w:rPr>
                <w:rFonts w:cs="Arial"/>
                <w:sz w:val="16"/>
                <w:szCs w:val="16"/>
              </w:rPr>
            </w:pPr>
          </w:p>
        </w:tc>
      </w:tr>
      <w:tr w:rsidR="00C27F5C" w:rsidRPr="00DB09D5" w:rsidTr="00F22D8C">
        <w:trPr>
          <w:trHeight w:val="276"/>
          <w:jc w:val="center"/>
        </w:trPr>
        <w:tc>
          <w:tcPr>
            <w:tcW w:w="3489" w:type="pct"/>
            <w:vMerge/>
            <w:vAlign w:val="center"/>
            <w:hideMark/>
          </w:tcPr>
          <w:p w:rsidR="00C27F5C" w:rsidRPr="00DB09D5" w:rsidRDefault="00C27F5C" w:rsidP="00F22D8C">
            <w:pPr>
              <w:ind w:firstLine="0"/>
              <w:rPr>
                <w:rFonts w:cs="Arial"/>
                <w:sz w:val="16"/>
                <w:szCs w:val="16"/>
              </w:rPr>
            </w:pPr>
          </w:p>
        </w:tc>
        <w:tc>
          <w:tcPr>
            <w:tcW w:w="558" w:type="pct"/>
            <w:vMerge/>
            <w:vAlign w:val="center"/>
            <w:hideMark/>
          </w:tcPr>
          <w:p w:rsidR="00C27F5C" w:rsidRPr="00DB09D5" w:rsidRDefault="00C27F5C" w:rsidP="00F22D8C">
            <w:pPr>
              <w:ind w:firstLine="0"/>
              <w:rPr>
                <w:rFonts w:cs="Arial"/>
                <w:sz w:val="16"/>
                <w:szCs w:val="16"/>
              </w:rPr>
            </w:pPr>
          </w:p>
        </w:tc>
        <w:tc>
          <w:tcPr>
            <w:tcW w:w="240" w:type="pct"/>
            <w:vMerge/>
            <w:vAlign w:val="center"/>
            <w:hideMark/>
          </w:tcPr>
          <w:p w:rsidR="00C27F5C" w:rsidRPr="00DB09D5" w:rsidRDefault="00C27F5C" w:rsidP="00F22D8C">
            <w:pPr>
              <w:ind w:firstLine="0"/>
              <w:rPr>
                <w:rFonts w:cs="Arial"/>
                <w:sz w:val="16"/>
                <w:szCs w:val="16"/>
              </w:rPr>
            </w:pPr>
          </w:p>
        </w:tc>
        <w:tc>
          <w:tcPr>
            <w:tcW w:w="714" w:type="pct"/>
            <w:vMerge/>
            <w:vAlign w:val="center"/>
            <w:hideMark/>
          </w:tcPr>
          <w:p w:rsidR="00C27F5C" w:rsidRPr="00DB09D5" w:rsidRDefault="00C27F5C" w:rsidP="00F22D8C">
            <w:pPr>
              <w:ind w:firstLine="0"/>
              <w:rPr>
                <w:rFonts w:cs="Arial"/>
                <w:sz w:val="16"/>
                <w:szCs w:val="16"/>
              </w:rPr>
            </w:pPr>
          </w:p>
        </w:tc>
      </w:tr>
      <w:tr w:rsidR="00C27F5C" w:rsidRPr="00DB09D5" w:rsidTr="00F22D8C">
        <w:trPr>
          <w:trHeight w:val="68"/>
          <w:jc w:val="center"/>
        </w:trPr>
        <w:tc>
          <w:tcPr>
            <w:tcW w:w="3489" w:type="pct"/>
            <w:shd w:val="clear" w:color="auto" w:fill="auto"/>
            <w:noWrap/>
            <w:vAlign w:val="bottom"/>
            <w:hideMark/>
          </w:tcPr>
          <w:p w:rsidR="00C27F5C" w:rsidRPr="00DB09D5" w:rsidRDefault="00C27F5C" w:rsidP="00F22D8C">
            <w:pPr>
              <w:ind w:firstLine="0"/>
              <w:jc w:val="center"/>
              <w:rPr>
                <w:rFonts w:cs="Arial"/>
                <w:sz w:val="16"/>
                <w:szCs w:val="16"/>
              </w:rPr>
            </w:pPr>
            <w:r w:rsidRPr="00DB09D5">
              <w:rPr>
                <w:rFonts w:cs="Arial"/>
                <w:sz w:val="16"/>
                <w:szCs w:val="16"/>
              </w:rPr>
              <w:t>1</w:t>
            </w:r>
          </w:p>
        </w:tc>
        <w:tc>
          <w:tcPr>
            <w:tcW w:w="558" w:type="pct"/>
            <w:shd w:val="clear" w:color="auto" w:fill="auto"/>
            <w:noWrap/>
            <w:vAlign w:val="bottom"/>
            <w:hideMark/>
          </w:tcPr>
          <w:p w:rsidR="00C27F5C" w:rsidRPr="00DB09D5" w:rsidRDefault="00C27F5C" w:rsidP="00F22D8C">
            <w:pPr>
              <w:ind w:firstLine="0"/>
              <w:jc w:val="center"/>
              <w:rPr>
                <w:rFonts w:cs="Arial"/>
                <w:sz w:val="16"/>
                <w:szCs w:val="16"/>
              </w:rPr>
            </w:pPr>
            <w:r w:rsidRPr="00DB09D5">
              <w:rPr>
                <w:rFonts w:cs="Arial"/>
                <w:sz w:val="16"/>
                <w:szCs w:val="16"/>
              </w:rPr>
              <w:t>2</w:t>
            </w:r>
          </w:p>
        </w:tc>
        <w:tc>
          <w:tcPr>
            <w:tcW w:w="240" w:type="pct"/>
            <w:shd w:val="clear" w:color="auto" w:fill="auto"/>
            <w:noWrap/>
            <w:vAlign w:val="bottom"/>
            <w:hideMark/>
          </w:tcPr>
          <w:p w:rsidR="00C27F5C" w:rsidRPr="00DB09D5" w:rsidRDefault="00C27F5C" w:rsidP="00F22D8C">
            <w:pPr>
              <w:ind w:firstLine="0"/>
              <w:jc w:val="center"/>
              <w:rPr>
                <w:rFonts w:cs="Arial"/>
                <w:sz w:val="16"/>
                <w:szCs w:val="16"/>
              </w:rPr>
            </w:pPr>
            <w:r w:rsidRPr="00DB09D5">
              <w:rPr>
                <w:rFonts w:cs="Arial"/>
                <w:sz w:val="16"/>
                <w:szCs w:val="16"/>
              </w:rPr>
              <w:t>3</w:t>
            </w:r>
          </w:p>
        </w:tc>
        <w:tc>
          <w:tcPr>
            <w:tcW w:w="714" w:type="pct"/>
            <w:shd w:val="clear" w:color="auto" w:fill="auto"/>
            <w:noWrap/>
            <w:vAlign w:val="bottom"/>
            <w:hideMark/>
          </w:tcPr>
          <w:p w:rsidR="00C27F5C" w:rsidRPr="00DB09D5" w:rsidRDefault="00C27F5C" w:rsidP="00F22D8C">
            <w:pPr>
              <w:ind w:firstLine="0"/>
              <w:jc w:val="center"/>
              <w:rPr>
                <w:rFonts w:cs="Arial"/>
                <w:sz w:val="16"/>
                <w:szCs w:val="16"/>
              </w:rPr>
            </w:pPr>
            <w:r w:rsidRPr="00DB09D5">
              <w:rPr>
                <w:rFonts w:cs="Arial"/>
                <w:sz w:val="16"/>
                <w:szCs w:val="16"/>
              </w:rPr>
              <w:t>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Муниципальная программа Кондинского района «Развитие муниципальной службы»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442 198 264,31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149 354,85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0100170240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149 354,85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0100170240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149 354,85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0100170240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149 354,85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"Дополнительное пенсионное обеспечение отдельных категорий граждан"</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0100200000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8 342 460,00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Мероприятия на пенсионное обеспечение отдельных категорий граждан</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0100270220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8 342 460,00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0100270220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8 342 460,00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Публичные нормативные социальные выплаты гражданам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0100270220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8 342 460,00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433 706 449,46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деятельности (оказание услуг) муниципальных учреждений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228 934 489,60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207 281 596,00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207 281 596,00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20 113 230,39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20 113 230,39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82 731,14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Социальные выплаты гражданам, кроме публичных нормативных социальных выплат</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82 731,14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1 456 932,07</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Уплата налогов, сборов и иных платежей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850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1 456 932,07</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Глава (высшее должностное лицо) муниципального образования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0100402030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5 147 597,70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0100402030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5 147 597,70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0100402030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5 147 597,70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функций органов местного самоуправления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0100402040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163 813 429,43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0100402040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163 446 567,38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0100402040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163 446 567,38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0100402040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366 862,05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Социальные выплаты гражданам, кроме публичных нормативных социальных выплат</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0100402040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366 862,05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lastRenderedPageBreak/>
              <w:t>Председатель представительного органа муниципального образования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0100402110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4 829 815,60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0100402110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4 829 815,60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0100402110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4 829 815,60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Депутаты представительного органа муниципального образования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0100402120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2 363 824,50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0100402120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2 363 824,50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0100402120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2 363 824,50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Руководитель контрольно-счетной палаты муниципального образования и его заместители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0100402250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4 805 512,66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0100402250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4 805 512,66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0100402250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4 805 512,66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Прочие мероприятия органов местного самоуправления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0100402400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1 079 579,97</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0100402400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185 884,56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0100402400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185 884,56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0100402400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893 695,41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Исполнение судебных актов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0100402400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830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1 977,41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Уплата налогов, сборов и иных платежей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0100402400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850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891 718,00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0100459300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4 933 000,00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0100459300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4 412 818,90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0100459300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4 412 818,90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0100459300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520 181,10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Субвенции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0100459300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530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520 181,10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0100484120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1 859 300,00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0100484120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1 536 203,65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0100484120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1 536 203,65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0100484120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323 096,35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0100484120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323 096,35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6" w:tooltip="закон от 11.06.2010 № 102-оз Дума Ханты-Мансийского автономного округа-Югры&#10;&#10;ОБ АДМИНИСТРАТИВНЫХ ПРАВОНАРУШЕНИЯХ " w:history="1">
              <w:r w:rsidRPr="00DB09D5">
                <w:rPr>
                  <w:rStyle w:val="a8"/>
                  <w:rFonts w:cs="Arial"/>
                  <w:sz w:val="16"/>
                  <w:szCs w:val="16"/>
                </w:rPr>
                <w:t>от 11 июня 2010 года № 102-оз</w:t>
              </w:r>
            </w:hyperlink>
            <w:r w:rsidRPr="00DB09D5">
              <w:rPr>
                <w:rFonts w:cs="Arial"/>
                <w:sz w:val="16"/>
                <w:szCs w:val="16"/>
              </w:rPr>
              <w:t xml:space="preserve"> "Об административных правонарушениях"</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0100484250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2 111 200,00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0100484250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1 677 971,00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0100484250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1 677 971,00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0100484250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433 229,00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0100484250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433 229,00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0100484270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11 469 500,00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0100484270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8 778 338,12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0100484270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8 778 338,12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0100484270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2 691 161,88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0100484270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2 691 161,88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01004D9300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2 359 200,00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01004D9300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846 386,38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01004D9300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846 386,38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lastRenderedPageBreak/>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01004D9300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1 138 433,26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01004D9300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1 138 433,26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01004D9300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374 380,36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Субвенции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01004D9300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530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374 380,36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Муниципальная программа Кондинского района «Развитие образования»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0200000000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2 752 795 519,53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Подпрограмма "Общее образование. Дополнительное образование детей"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2 302 524 860,43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2 103 985 919,11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деятельности (оказание услуг) муниципальных учреждений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474 541 776,13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101 229 023,98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101 229 023,98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242 985 898,86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242 985 898,86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94 638 306,33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68 182 491,56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автономным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26 455 814,77</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35 688 546,96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Исполнение судебных актов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830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154 840,00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Уплата налогов, сборов и иных платежей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850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35 533 706,96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0210153030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36 629 800,00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0210153030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26 640 613,95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0210153030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26 640 613,95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0210153030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9 989 186,05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0210153030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9 989 186,05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0210184030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114 878 000,00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0210184030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35 063 128,34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0210184030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35 063 128,34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0210184030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39 360 855,84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0210184030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39 360 855,84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0210184030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1 964 180,82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Социальные выплаты гражданам, кроме публичных нормативных социальных выплат</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0210184030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1 964 180,82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0210184030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38 489 835,00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0210184030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38 489 835,00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0210184050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14 010 000,00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0210184050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1 322 149,00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0210184050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1 322 149,00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0210184050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99 851,00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0210184050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99 851,00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0210184050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12 588 000,00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Социальные выплаты гражданам, кроме публичных нормативных социальных выплат</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0210184050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12 588 000,00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0210184301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369 305 630,03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Расходы на выплаты персоналу в целях обеспечения выполнения функций </w:t>
            </w:r>
            <w:r w:rsidRPr="00DB09D5">
              <w:rPr>
                <w:rFonts w:cs="Arial"/>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lastRenderedPageBreak/>
              <w:t>0210184301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169 644 469,67</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lastRenderedPageBreak/>
              <w:t>Расходы на выплаты персоналу казенных учреждений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0210184301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169 644 469,67</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0210184301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182 344,36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Социальные выплаты гражданам, кроме публичных нормативных социальных выплат</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0210184301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182 344,36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0210184301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199 478 816,00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0210184301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115 208 339,00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автономным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0210184301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84 270 477,00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0210184303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1 073 501 012,95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0210184303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867 836 045,44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0210184303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867 836 045,44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0210184303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102 620,26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0210184303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102 620,26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0210184303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302 460,85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Социальные выплаты гражданам, кроме публичных нормативных социальных выплат</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0210184303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302 460,85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0210184303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205 259 886,40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0210184303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205 259 886,40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02101L3040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21 119 700,00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02101L3040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5 507 502,62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02101L3040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5 507 502,62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02101L3040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5 507 501,49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02101L3040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5 507 501,49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02101L3040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10 104 695,89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02101L3040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10 104 695,89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0210200000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903 726,00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0210284301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177 842,00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0210284301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90 642,00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0210284301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90 642,00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0210284301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87 200,00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0210284301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67 700,00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автономным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0210284301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19 500,00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0210284303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725 884,00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0210284303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581 680,00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0210284303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581 680,00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0210284303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144 204,00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0210284303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144 204,00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0210300000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54 362 636,91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0210384301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6 164 553,00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0210384301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2 896 831,00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lastRenderedPageBreak/>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0210384301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2 896 831,00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0210384301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3 267 722,00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0210384301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1 786 614,00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автономным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0210384301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1 481 108,00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0210384303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48 198 083,91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0210384303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40 202 423,31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0210384303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40 202 423,31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0210384303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7 995 660,60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0210384303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7 995 660,60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0210400000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498 026,60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деятельности (оказание услуг) муниципальных учреждений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0210400590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9 160,60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0210400590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9 160,60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Социальные выплаты гражданам, кроме публичных нормативных социальных выплат</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0210400590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9 160,60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мероприятия в области образования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0210470130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488 866,00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0210470130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4 500,00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0210470130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4 500,00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0210470130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231 847,00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0210470130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231 847,00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0210470130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252 519,00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Премии и гранты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0210470130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350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252 519,00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0210600000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5 791 894,11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0210684305</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5 791 894,11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0210684305</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651 991,07</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0210684305</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651 991,07</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0210684305</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3 641 836,83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0210684305</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3 641 836,83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0210684305</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1 498 066,21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0210684305</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1 498 066,21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"Обеспечение функций управления и контроля в сфере образования"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0210700000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20 102 099,92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функций органов местного самоуправления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0210702040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19 666 702,96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0210702040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19 666 702,96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0210702040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19 666 702,96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Прочие мероприятия органов местного самоуправления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0210702400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435 396,96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0210702400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435 396,96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0210702400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435 396,96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"Обеспечение реализации программ в организациях дополнительного образования"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0210800000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113 593 177,78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деятельности (оказание услуг) муниципальных учреждений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0210800590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93 503 792,83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0210800590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93 154 753,02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0210800590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67 642 604,65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автономным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0210800590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25 512 148,37</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lastRenderedPageBreak/>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0210800590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349 039,81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0210800590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349 039,81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0210800591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14 822 483,40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0210800591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1 180 025,49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0210800591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1 180 025,49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0210800591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13 642 457,91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0210800591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13 448 669,19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автономным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0210800591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193 788,72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0210800592</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5 266 901,55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0210800592</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5 266 901,55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0210800592</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5 266 901,55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Региональный проект "Патриотическое воспитание граждан Российской Федерации"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021EВ00000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3 287 380,00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021EВ51790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3 287 380,00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021EВ51790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2 689 677,00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021EВ51790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2 689 677,00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021EВ51790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597 703,00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021EВ51790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597 703,00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Подпрограмма "Дети Конды"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0220000000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23 145 067,66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"Организация отдыха и оздоровления детей и молодежи"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0220200000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23 145 067,66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Расходы на организацию отдыха детей в оздоровительных лагерях с дневным пребыванием детей </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0220270141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2 629 792,99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0220270141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2 561 796,99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0220270141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2 561 796,99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0220270141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67 996,00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0220270141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53 506,00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автономным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0220270141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14 490,00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организацию загородного лагеря с круглосуточным пребыванием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0220270144</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1 450 008,00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0220270144</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1 450 008,00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0220270144</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1 450 008,00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0220282050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8 448 000,00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0220282050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6 006 770,29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0220282050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6 006 770,29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0220282050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2 441 229,71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0220282050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2 441 229,71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организацию и обеспечение отдыха и оздоровления детей, в том числе в этнической среде</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0220284080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9 678 600,00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0220284080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9 678 600,00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0220284080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9 678 600,00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02202S2050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938 666,67</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02202S2050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667 418,92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02202S2050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667 418,92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02202S2050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271 247,75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02202S2050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271 247,75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Подпрограмма "Ресурсное обеспечение в сфере образования"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0230000000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427 125 591,44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Основное мероприятие "Обеспечение комплексной безопасности </w:t>
            </w:r>
            <w:r w:rsidRPr="00DB09D5">
              <w:rPr>
                <w:rFonts w:cs="Arial"/>
                <w:sz w:val="16"/>
                <w:szCs w:val="16"/>
              </w:rPr>
              <w:lastRenderedPageBreak/>
              <w:t>образовательных организаций"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lastRenderedPageBreak/>
              <w:t>0230100000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1 669 537,40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lastRenderedPageBreak/>
              <w:t>Расходы на обеспечение деятельности (оказание услуг) муниципальных учреждений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0230100590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1 669 537,40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0230100590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1 400 923,16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0230100590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1 400 923,16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0230100590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268 614,24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0230100590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229 458,24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автономным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0230100590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39 156,00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"Развитие материально-технической базы образовательных организаций"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0230200000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25 159 430,65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деятельности (оказание услуг) муниципальных учреждений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0230200590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21 808 330,65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0230200590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15 207 460,65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0230200590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15 207 460,65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0230200590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6 600 870,00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0230200590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6 040 270,00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автономным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0230200590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560 600,00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реализацию наказов избирателей депутатам Думы ХМАО-Югры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0230285160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3 351 100,00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0230285160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1 733 900,00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0230285160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1 733 900,00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0230285160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1 617 200,00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0230285160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1 307 900,00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автономным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0230285160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309 300,00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Региональный проект "Современная школа"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023E100000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400 296 623,39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 Расходы на реализацию мероприятий на создание новых мест в муниципальных общеобразовательных организациях</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023E172860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303 464,24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023E172860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287 000,00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023E172860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287 000,00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Капитальные вложения в объекты государственной (муниципальной) собственности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023E172860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16 464,24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Бюджетные инвестиции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023E172860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16 464,24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создание новых мест в муниципальных общеобразовательных организациях</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023E182860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359 916 100,00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Капитальные вложения в объекты государственной (муниципальной) собственности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023E182860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359 916 100,00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Бюджетные инвестиции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023E182860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359 916 100,00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Софинансирование на создание новых мест в муниципальных общеобразовательных организациях</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023E1S2860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40 077 059,15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Капитальные вложения в объекты государственной (муниципальной) собственности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023E1S2860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40 077 059,15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Бюджетные инвестиции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023E1S2860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40 077 059,15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Муниципальная программа Кондинского района «Развитие молодежной политики»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27 520 617,10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"Работа с детьми и молодежью"</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13 418 737,36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Расходы на обеспечение деятельности (оказание услуг) муниципальных учреждений </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0300100590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12 740 078,36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0300100590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12 740 078,36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автономным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0300100590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12 740 078,36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Реализация мероприятий по работе с детьми и молодежью </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0300170280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678 659,00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0300170280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678 659,00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автономным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0300170280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678 659,00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0300200000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100 120,00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Реализация мероприятий по работе с детьми и молодежью </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0300270280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100 120,00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0300270280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100 120,00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0300270280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630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100 120,00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Основное мероприятие "Организация временного трудоустройства несовершеннолетних граждан в возрасте от 14 до 18 лет в свободное от учебы </w:t>
            </w:r>
            <w:r w:rsidRPr="00DB09D5">
              <w:rPr>
                <w:rFonts w:cs="Arial"/>
                <w:sz w:val="16"/>
                <w:szCs w:val="16"/>
              </w:rPr>
              <w:lastRenderedPageBreak/>
              <w:t>время"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lastRenderedPageBreak/>
              <w:t>0300300000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9 502 636,74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lastRenderedPageBreak/>
              <w:t>Расходы на организацию трудозанятости подростков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0300370145</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533 780,36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0300370145</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267 446,39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0300370145</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267 446,39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0300370145</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10 177,99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0300370145</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10 177,99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0300370145</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256 155,98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0300370145</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110 775,42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автономным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0300370145</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145 380,56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реализацию мероприятий по содействию трудоустройству граждан</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0300385060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8 968 856,38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0300385060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3 298 653,34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0300385060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3 298 653,34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0300385060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2 968 053,85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0300385060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2 968 053,85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0300385060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2 702 149,19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0300385060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1 198 074,36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автономным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0300385060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1 504 074,83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"Реализация инициативных проектов, отобранных по результатам конкурса"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0300400000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1 699 223,00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реализацию инициативных проектов, отобранных по результатам конкурса «Твоя территория» пгт. Междуреченский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0300482752</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1 399 360,00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0300482752</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699 680,00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0300482752</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699 680,00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0300482752</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699 680,00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автономным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0300482752</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699 680,00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03004S2752</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299 863,00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03004S2752</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299 863,00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автономным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03004S2752</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299 863,00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Региональный проект "Социальная активность"</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030E800000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2 799 900,00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Расходы на обеспечение деятельности (оказание услуг) муниципальных учреждений </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030E800590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2 790 750,00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030E800590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2 790 750,00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автономным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030E800590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2 790 750,00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Реализация мероприятий по работе с детьми и молодежью </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030E870280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9 150,00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030E870280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9 150,00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автономным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030E870280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9 150,00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0400000000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0400200000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0400272560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0400272560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0400272560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Муниципальная программа Кондинского района "Развитие культуры и искусства"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0500000000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320 169 468,36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Подпрограмма "Модернизация и развитие учреждений культуры"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237 042 189,68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"Развитие библиотечного дела"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74 244 905,02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Расходы на обеспечение деятельности (оказание услуг) муниципальных учреждений </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0510100590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73 429 852,38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0510100590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66 907 474,08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0510100590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66 907 474,08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0510100590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6 410 922,30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0510100590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6 410 922,30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0510100590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111 456,00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Уплата налогов, сборов и иных платежей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0510100590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850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111 456,00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Расходы на развитие сферы культуры в муниципальных образованиях </w:t>
            </w:r>
            <w:r w:rsidRPr="00DB09D5">
              <w:rPr>
                <w:rFonts w:cs="Arial"/>
                <w:sz w:val="16"/>
                <w:szCs w:val="16"/>
              </w:rPr>
              <w:lastRenderedPageBreak/>
              <w:t>автономного округа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lastRenderedPageBreak/>
              <w:t>0510182520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662 800,00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lastRenderedPageBreak/>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0510182520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662 800,00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0510182520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662 800,00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государственную поддержку отрасли культуры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05101L5190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117 368,42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05101L5190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117 368,42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05101L5190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117 368,42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Софинансирование расходов на развитие сферы культуры в муниципальных образованиях автономного округа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05101S2520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34 884,22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05101S2520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34 884,22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05101S2520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34 884,22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"Развитие музейного дела"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0510200000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12 994 442,93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Расходы на обеспечение деятельности (оказание услуг) муниципальных учреждений </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0510200590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12 994 442,93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0510200590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12 994 442,93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0510200590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12 994 442,93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"Развитие культурно досуговой деятельности"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0510300000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113 604 302,39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деятельности (оказание услуг) муниципальных учреждений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0510300590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97 335 536,95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0510300590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97 335 536,95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0510300590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97 335 536,95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Реализация прочих расходов в сфере культуры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0510370050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2 554 900,00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0510370050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117 270,00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0510370050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117 270,00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0510370050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54 000,00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0510370050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54 000,00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0510370050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2 383 630,00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0510370050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1 820 690,00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автономным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0510370050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562 940,00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0510372580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13 613 865,44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0510372580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13 613 865,44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0510372580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13 613 865,44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финансирование наказов избирателей депутатам Думы ХМАО-Югры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0510385160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0510385160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0510385160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0510400000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11 952 400,00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Реализация прочих расходов в сфере культуры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0510470050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11 952 400,00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Капитальные вложения в объекты государственной (муниципальной) собственности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0510470050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5 976 200,00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Бюджетные инвестиции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0510470050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5 976 200,00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0510470050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5 976 200,00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0510470050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5 976 200,00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Региональный проект «Культурная среда»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051A100000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24 246 139,34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в части иных межбюджетных трансфертов на создание модельных муниципальных библиотек</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051A154540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10 000 000,00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051A154540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10 000 000,00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051A154540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10 000 000,00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051A155190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14 202 244,90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051A155190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14 202 244,90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051A155190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14 202 244,90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поддержку отрасли культуры в рамках реализации национального проекта "Культура"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051A175190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43 894,44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051A175190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43 894,44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051A175190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43 894,44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Подпрограмма "Поддержка творческих инициатив, способствующих самореализации населения"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0520000000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70 001 674,15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lastRenderedPageBreak/>
              <w:t>Основное мероприятие "Развитие дополнительного образования"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0520100000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69 841 674,15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Расходы на обеспечение деятельности (оказание услуг) муниципальных учреждений </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0520100590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69 641 156,15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0520100590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69 641 156,15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0520100590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69 641 156,15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реализацию наказов избирателей депутатам Думы Ханты-Мансийского автономного округа - Югры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0520185160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200 518,00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0520185160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200 518,00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0520185160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200 518,00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0520300000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160 000,00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Реализация прочих расходов в сфере культуры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0520370050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160 000,00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0520370050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160 000,00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0520370050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630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160 000,00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0530000000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8 948 413,14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0530100000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8 477 513,14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функций органов местного самоуправления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0530102040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8 352 213,14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0530102040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8 352 213,14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0530102040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8 352 213,14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Прочие мероприятия органов местного самоуправления </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0530102400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125 300,00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0530102400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125 300,00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0530102400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125 300,00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"Развитие архивного дела"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0530200000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470 900,00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0530284100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470 900,00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0530284100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470 900,00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0530284100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470 900,00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Подпрограмма "Подготовка и проведение юбилейных мероприятий"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0540000000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4 177 191,39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"Празднование 100-летия Кондинского района"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0540100000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4 177 191,39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Реализация прочих расходов в сфере культуры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0540170050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4 177 191,39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0540170050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200 200,00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0540170050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200 200,00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0540170050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615 818,80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0540170050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615 818,80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0540170050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3 361 172,59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0540170050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3 053 453,79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автономным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0540170050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307 718,80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Муниципальная программа Кондинского района "Развитие физической культуры и спорта"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199 859 693,16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1 939 500,00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мероприятия в области физической культуры и спорта.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0600170040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1 939 500,00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0600170040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316 075,00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0600170040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316 075,00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0600170040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949 175,00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0600170040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949 175,00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0600170040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74 250,00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Премии и гранты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0600170040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350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74 250,00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0600170040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lastRenderedPageBreak/>
              <w:t>Иные 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0600170040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0600200000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90 860,00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мероприятия в области физической культуры и спорта.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0600270040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90 860,00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0600270040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90 860,00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0600270040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630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90 860,00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0600300000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180 304 646,20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деятельности (оказание услуг) муниципальных учреждений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0600300590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175 177 296,45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0600300590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175 177 296,45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0600300590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145 215 856,59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автономным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0600300590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29 961 439,86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мероприятия в области физической культуры и спорта.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0600370040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1 837 770,80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0600370040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18 000,00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0600370040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18 000,00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0600370040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1 819 770,80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0600370040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1 220 000,00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автономным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0600370040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599 770,80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0600382110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3 125 100,00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0600382110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3 125 100,00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0600382110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1 911 700,00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автономным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0600382110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1 213 400,00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06003S2110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164 478,95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06003S2110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164 478,95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06003S2110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100 615,79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автономным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06003S2110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63 863,16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"Организация деятельности комитета физической культуры и спорта"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0600400000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6 979 419,81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функций органов местного самоуправления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0600402040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6 921 239,81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0600402040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6 921 239,81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0600402040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6 921 239,81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Прочие мероприятия органов местного самоуправления </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0600402400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58 180,00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0600402400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58 180,00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0600402400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58 180,00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"Укрепление материально-технической базы учреждений спорта Кондинского района"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0600500000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10 545 267,15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мероприятия в области физической культуры и спорта.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0600570040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9 839 793,47</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0600570040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2 360 793,47</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0600570040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2 360 793,47</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0600570040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7 479 000,00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автономным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0600570040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7 479 000,00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0600582130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670 200,00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0600582130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670 200,00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0600582130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670 200,00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06005S2130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35 273,68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06005S2130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35 273,68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06005S2130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35 273,68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Муниципальная программа Кондинского района «Содействие развитию застройки»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0700000000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1 399 900,00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"Изготовление межевых планов и проведение кадастрового учета земельных участков"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0700100000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1 237 000,00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развитие застройки населенных пунктов Кондинского района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0700170270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1 237 000,00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0700170270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1 237 000,00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0700170270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1 237 000,00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"Оценка земельных участков"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0700200000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39 000,00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развитие застройки населенных пунктов Кондинского района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0700270270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39 000,00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0700270270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39 000,00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0700270270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39 000,00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"Обновление программного обеспечения земельных отношений"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0700300000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123 900,00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развитие застройки населенных пунктов Кондинского района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0700370270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123 900,00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0700370270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123 900,00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0700370270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123 900,00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Муниципальная программа Кондинского района «Развитие агропромышленного комплекса»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45 585 482,50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"Поддержка растениеводства, переработки и реализации продукции растениеводства"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142 900,00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поддержку и развитие растениеводства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0800184140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142 900,00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0800184140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142 900,00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0800184140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142 900,00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"Поддержка животноводства, производства и реализации продукции животноводства"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0800200000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28 439 500,00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поддержку и развитие животноводства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0800284350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28 439 500,00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0800284350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51 282,41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0800284350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51 282,41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0800284350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28 388 217,59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0800284350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28 388 217,59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0800300000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9 201 400,00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поддержку и развитие малых форм хозяйствования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0800384170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9 201 400,00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0800384170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9 201 400,00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0800384170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9 201 400,00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"Поддержка развития рыбохозяйственного комплекса и производства рыбной продукции"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0800400000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331 300,00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развитие рыбохозяйственного комплекса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0800484180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331 300,00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0800484180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331 300,00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0800484180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331 300,00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"Поддержка развития системы заготовки и переработки дикоросов"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0800500000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3 725 200,00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развитие деятельности по заготовке и переработке дикоросов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0800584190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3 725 200,00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0800584190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3 725 200,00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0800584190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3 725 200,00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0800600000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796 500,00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0800684200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796 500,00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0800684200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68 222,80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0800684200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68 222,80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0800684200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570 557,20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0800684200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570 557,20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0800684200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157 720,00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Субвенции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0800684200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530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157 720,00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"Реализация мероприятий по благостройству сельских территорий"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0800700000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2 948 682,50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комплексного развития сельских территорий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08007L5760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2 948 682,50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08007L5760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2 948 682,50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08007L5760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2 948 682,50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Муниципальная программа Кондинского района «Формирование градостроительной документации»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0900000000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14 690 311,00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0900100000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3 226 500,00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0900182911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3 129 700,00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0900182911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3 129 700,00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0900182911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3 129 700,00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Софинансирование расходов для реализации полномочий в области градостроительной деятельности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09001S2911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96 800,00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09001S2911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96 800,00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09001S2911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96 800,00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0900200000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11 463 811,00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0900282904</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11 119 896,62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0900282904</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11 119 896,62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0900282904</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11 119 896,62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09002S2904</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343 914,38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09002S2904</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343 914,38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09002S2904</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343 914,38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Муниципальная программа Кондинского района «Развитие коренных малочисленных народов Севера»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4 698 500,00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1000100000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4 698 500,00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Расходы на реализацию полномочия, указанного в пункте 2 статьи 2 Закона Ханты-Мансийского автономного округа – Югры </w:t>
            </w:r>
            <w:hyperlink r:id="rId7"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 w:history="1">
              <w:r w:rsidRPr="00DB09D5">
                <w:rPr>
                  <w:rStyle w:val="a8"/>
                  <w:rFonts w:cs="Arial"/>
                  <w:sz w:val="16"/>
                  <w:szCs w:val="16"/>
                </w:rPr>
                <w:t>от 31 января 2011 года № 8-оз</w:t>
              </w:r>
            </w:hyperlink>
            <w:r w:rsidRPr="00DB09D5">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1000184210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4 698 500,00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1000184210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125 219,71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1000184210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125 219,71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1000184210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4 573 280,29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1000184210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4 573 280,29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Муниципальная программа Кондинского района «Развитие жилищной сферы»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1100000000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570 026 394,85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Подпрограмма "Содействие развитию жилищного строительства"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546 133 651,25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1110100000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509 467 424,53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реализацию полномочий в области строительства и жилищных отношений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1110182901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494 183 401,78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Капитальные вложения в объекты государственной (муниципальной) собственности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1110182901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472 032 618,60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Бюджетные инвестиции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1110182901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472 032 618,60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1110182901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22 150 783,18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Уплата налогов, сборов и иных платежей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1110182901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850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22 150 783,18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Софинансирование расходов на реализацию полномочий в области строительства и жилищных отношений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11101S2901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15 284 022,75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Капитальные вложения в объекты государственной (муниципальной) собственности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11101S2901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14 598 946,98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Бюджетные инвестиции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11101S2901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14 598 946,98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11101S2901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685 075,77</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Уплата налогов, сборов и иных платежей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11101S2901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850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685 075,77</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1110300000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22 778 596,20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деятельности (оказание услуг) муниципальных учреждений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1110300590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22 778 596,20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1110300590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21 067 187,94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1110300590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21 067 187,94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1110300590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1 503 488,26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1110300590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1 503 488,26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1110300590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207 920,00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Уплата налогов, сборов и иных платежей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1110300590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850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207 920,00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w:t>
            </w:r>
            <w:hyperlink r:id="rId8" w:tooltip="ПОСТАНОВЛЕНИЕ от 29.12.2020 № 643-п Правительство Ханты-Мансийского автономного округа-Югры&#10;&#10;ОБ ОРГАНИЗАЦИИ В ХАНТЫ-МАНСИЙСКОМ АВТОНОМНОМ ОКРУГЕ – ЮГРЕ УСЛОВИЙ РЕАЛИЗАЦИИ ЖИЛИЩНЫХ ПРАВ ГРАЖДАН" w:history="1">
              <w:r w:rsidRPr="00DB09D5">
                <w:rPr>
                  <w:rStyle w:val="a8"/>
                  <w:rFonts w:cs="Arial"/>
                  <w:sz w:val="16"/>
                  <w:szCs w:val="16"/>
                </w:rPr>
                <w:t>от 29 декабря 2020 года № 643-п</w:t>
              </w:r>
            </w:hyperlink>
            <w:r w:rsidRPr="00DB09D5">
              <w:rPr>
                <w:rFonts w:cs="Arial"/>
                <w:sz w:val="16"/>
                <w:szCs w:val="16"/>
              </w:rPr>
              <w:t>»</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1110400000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6 929 280,00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Расходы на реализацию полномочий в области строительства и жилищных отношений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w:t>
            </w:r>
            <w:hyperlink r:id="rId9" w:tooltip="ПОСТАНОВЛЕНИЕ от 29.12.2020 № 643-п Правительство Ханты-Мансийского автономного округа-Югры&#10;&#10;ОБ ОРГАНИЗАЦИИ В ХАНТЫ-МАНСИЙСКОМ АВТОНОМНОМ ОКРУГЕ – ЮГРЕ УСЛОВИЙ РЕАЛИЗАЦИИ ЖИЛИЩНЫХ ПРАВ ГРАЖДАН" w:history="1">
              <w:r w:rsidRPr="00DB09D5">
                <w:rPr>
                  <w:rStyle w:val="a8"/>
                  <w:rFonts w:cs="Arial"/>
                  <w:sz w:val="16"/>
                  <w:szCs w:val="16"/>
                </w:rPr>
                <w:t>от 29 декабря 2020 года № 643-п</w:t>
              </w:r>
            </w:hyperlink>
            <w:r w:rsidRPr="00DB09D5">
              <w:rPr>
                <w:rFonts w:cs="Arial"/>
                <w:sz w:val="16"/>
                <w:szCs w:val="16"/>
              </w:rPr>
              <w:t>»)</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1110482903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6 721 401,60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1110482903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6 721 401,60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Социальные выплаты гражданам, кроме публичных нормативных социальных выплат</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1110482903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6 721 401,60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Софинансирование расходов на реализацию полномочий в области строительства и жилищных отношений (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w:t>
            </w:r>
            <w:hyperlink r:id="rId10" w:tooltip="ПОСТАНОВЛЕНИЕ от 29.12.2020 № 643-п Правительство Ханты-Мансийского автономного округа-Югры&#10;&#10;ОБ ОРГАНИЗАЦИИ В ХАНТЫ-МАНСИЙСКОМ АВТОНОМНОМ ОКРУГЕ – ЮГРЕ УСЛОВИЙ РЕАЛИЗАЦИИ ЖИЛИЩНЫХ ПРАВ ГРАЖДАН" w:history="1">
              <w:r w:rsidRPr="00DB09D5">
                <w:rPr>
                  <w:rStyle w:val="a8"/>
                  <w:rFonts w:cs="Arial"/>
                  <w:sz w:val="16"/>
                  <w:szCs w:val="16"/>
                </w:rPr>
                <w:t>от 29 декабря 2020 года № 643-п</w:t>
              </w:r>
            </w:hyperlink>
            <w:r w:rsidRPr="00DB09D5">
              <w:rPr>
                <w:rFonts w:cs="Arial"/>
                <w:sz w:val="16"/>
                <w:szCs w:val="16"/>
              </w:rPr>
              <w:t>»)</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11104S2903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207 878,40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11104S2903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207 878,40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Социальные выплаты гражданам, кроме публичных нормативных социальных выплат</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11104S2903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207 878,40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Региональный проект "Обеспечение устойчивого сокращения непригодного для проживания жилищного фонда"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111F300000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6 958 350,52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111F367484</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6 749 600,00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Капитальные вложения в объекты государственной (муниципальной) собственности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111F367484</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6 310 190,00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Бюджетные инвестиции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111F367484</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6 310 190,00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111F367484</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439 410,00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Уплата налогов, сборов и иных платежей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111F367484</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850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439 410,00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Софинансирование на обеспечение устойчивого сокращения непригодного для проживания жилищного фонда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111F36748S</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208 750,52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Капитальные вложения в объекты государственной (муниципальной) собственности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111F36748S</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195 160,52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Бюджетные инвестиции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111F36748S</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195 160,52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111F36748S</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13 590,00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Уплата налогов, сборов и иных платежей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111F36748S</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850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13 590,00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1120000000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23 892 743,60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1120100000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15 040 443,60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реализацию мероприятий по обеспечению жильем молодых семей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11201L4970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15 040 443,60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11201L4970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15 040 443,60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Социальные выплаты гражданам, кроме публичных нормативных социальных выплат</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11201L4970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15 040 443,60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1120200000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8 815 100,00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федеральными законами </w:t>
            </w:r>
            <w:hyperlink r:id="rId11" w:tooltip="ФЕДЕРАЛЬНЫЙ ЗАКОН от 12.01.1995 № 5-ФЗ ГОСУДАРСТВЕННАЯ ДУМА ФЕДЕРАЛЬНОГО СОБРАНИЯ РФ&#10;&#10;О ВЕТЕРАНАХ" w:history="1">
              <w:r w:rsidRPr="00DB09D5">
                <w:rPr>
                  <w:rStyle w:val="a8"/>
                  <w:rFonts w:cs="Arial"/>
                  <w:sz w:val="16"/>
                  <w:szCs w:val="16"/>
                </w:rPr>
                <w:t>от 12 января 1995 года № 5-ФЗ</w:t>
              </w:r>
            </w:hyperlink>
            <w:r w:rsidRPr="00DB09D5">
              <w:rPr>
                <w:rFonts w:cs="Arial"/>
                <w:sz w:val="16"/>
                <w:szCs w:val="16"/>
              </w:rPr>
              <w:t xml:space="preserve"> "О ветеранах"</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1120251350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5 208 100,00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1120251350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5 208 100,00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Социальные выплаты гражданам, кроме публичных нормативных социальных выплат</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1120251350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5 208 100,00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24.11.1995 № 181-ФЗ ГОСУДАРСТВЕННАЯ ДУМА ФЕДЕРАЛЬНОГО СОБРАНИЯ РФ&#10;&#10;О СОЦИАЛЬНОЙ ЗАЩИТЕ ИНВАЛИДОВ В РОССИЙСКОЙ ФЕДЕРАЦИИ" w:history="1">
              <w:r w:rsidRPr="00DB09D5">
                <w:rPr>
                  <w:rStyle w:val="a8"/>
                  <w:rFonts w:cs="Arial"/>
                  <w:sz w:val="16"/>
                  <w:szCs w:val="16"/>
                </w:rPr>
                <w:t>от 24 ноября 1995 года № 181-ФЗ</w:t>
              </w:r>
            </w:hyperlink>
            <w:r w:rsidRPr="00DB09D5">
              <w:rPr>
                <w:rFonts w:cs="Arial"/>
                <w:sz w:val="16"/>
                <w:szCs w:val="16"/>
              </w:rPr>
              <w:t xml:space="preserve"> "О социальной защите инвалидов в Российской Федерации"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1120251760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3 607 000,00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1120251760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3 607 000,00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Социальные выплаты гражданам, кроме публичных нормативных социальных выплат</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1120251760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3 607 000,00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1120300000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37 200,00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Расходы на реализацию полномочий, указанных в пунктах 3.1, 3.2 статьи 2 Закона Ханты-Мансийского автономного округа – Югры </w:t>
            </w:r>
            <w:hyperlink r:id="rId13"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 w:history="1">
              <w:r w:rsidRPr="00DB09D5">
                <w:rPr>
                  <w:rStyle w:val="a8"/>
                  <w:rFonts w:cs="Arial"/>
                  <w:sz w:val="16"/>
                  <w:szCs w:val="16"/>
                </w:rPr>
                <w:t>от 31 марта 2009 года № 36-оз</w:t>
              </w:r>
            </w:hyperlink>
            <w:r w:rsidRPr="00DB09D5">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1120384220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37 200,00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1120384220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37 200,00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1120384220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37 200,00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Муниципальная программа Кондинского района "Развитие жилищно-коммунального комплекса"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1200000000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518 170 564,99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Подпрограмма "Создание условий для обеспечения качественными коммунальными услугами"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433 191 739,91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"Капитальные вложения в объекты муниципальной собственности"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87 923 576,40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в области жилищно-коммунального хозяйства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1210170010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2 876,40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1210170010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2 876,40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1210170010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2 876,40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Рсходы на строительство коммунальных объектов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1210172190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6 257 300,00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Капитальные вложения в объекты государственной (муниципальной) собственности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1210172190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6 257 300,00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Бюджетные инвестиции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1210172190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6 257 300,00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реконструкцию, расширение, модернизацию, строительство коммунальных объектов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1210182190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65 330 700,00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Капитальные вложения в объекты государственной (муниципальной) собственности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1210182190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65 330 700,00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Бюджетные инвестиции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1210182190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65 330 700,00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Софинансирование на реконструкцию, расширение, модернизацию, строительство коммунальных объектов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12101S2190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16 332 700,00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Капитальные вложения в объекты государственной (муниципальной) собственности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12101S2190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16 332 700,00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Бюджетные инвестиции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12101S2190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16 332 700,00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"Капитальный ремонт (с заменой) систем теплоснабжения, водоснабжения и водоотведения"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1210200000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25 620 077,12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1210209505</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5 338 000,00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1210209505</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5 338 000,00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1210209505</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5 338 000,00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1210209605</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10 741 300,00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1210209605</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10 741 300,00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1210209605</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10 741 300,00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в области жилищно-коммунального хозяйства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1210270010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8 347 277,12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1210270010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474 597,76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1210270010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474 597,76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1210270010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7 872 679,36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1210270010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7 872 679,36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12102S9605</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1 193 500,00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12102S9605</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1 193 500,00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12102S9605</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1 193 500,00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1210300000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254 862 768,96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в области жилищно-коммунального хозяйства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1210370010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142 862 768,96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1210370010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71 428 884,48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1210370010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71 428 884,48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1210370010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71 433 884,48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1210370010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71 433 884,48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1210385150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112 000 000,00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1210385150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56 000 000,00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1210385150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56 000 000,00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1210385150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56 000 000,00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1210385150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56 000 000,00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1210400000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в области жилищно-коммунального хозяйства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1210470010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1210470010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1210470010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1210500000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33 575 034,00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1210521810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33 575 034,00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1210521810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33 575 034,00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1210521810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33 575 034,00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"Разработка проектно-сметной документации"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1210700000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8 090 000,00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в области жилищно-коммунального хозяйства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1210770010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8 090 000,00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1210770010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7 890 000,00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1210770010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7 890 000,00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1210770010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Исполнение судебных актов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1210770010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830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"Организация деятельности УЖКХ"</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1210800000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18 444 097,83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функций органов местного самоуправления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1210802040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18 368 878,35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1210802040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18 368 878,35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1210802040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18 368 878,35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Прочие мероприятия органов местного самоуправления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1210802400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75 219,48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1210802400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75 219,48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1210802400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75 219,48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"Приобретение объектов жилищно-коммунального хозяйства"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1210900000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4 434 429,60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в области жилищно-коммунального хозяйства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1210970010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4 434 429,60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1210970010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628 264,80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1210970010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628 264,80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Капитальные вложения в объекты государственной (муниципальной) собственности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1210970010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3 177 900,00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Бюджетные инвестиции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1210970010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3 177 900,00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1210970010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628 264,80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1210970010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628 264,80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1211000000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36 756,00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в области жилищно-коммунального хозяйства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1211070010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36 756,00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1211070010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36 756,00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1211070010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36 756,00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1211100000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в области жилищно-коммунального хозяйства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1211170010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1211170010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1211170010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Подпрограмма "Обеспечение равных прав потребителей на получение энергетических ресурсов"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1220000000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84 978 825,08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1220100000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18 552 500,00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1220184340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18 552 500,00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1220184340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2 600,00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1220184340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2 600,00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1220184340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18 549 900,00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1220184340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18 549 900,00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1220200000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43 529 800,00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1220284330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43 529 800,00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1220284330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43 529 800,00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1220284330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43 529 800,00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1220300000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19 392 800,00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1220382840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14 544 600,00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1220382840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7 272 300,00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1220382840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7 272 300,00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1220382840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7 272 300,00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1220382840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7 272 300,00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12203S2840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4 848 200,00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12203S2840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4 848 200,00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12203S2840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4 848 200,00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1220400000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3 503 725,08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в области жилищно-коммунального хозяйства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1220470010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3 503 725,08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1220470010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1 751 862,54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1220470010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1 751 862,54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1220470010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1 751 862,54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1220470010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1 751 862,54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1300000000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714 047,50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1300100000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153 460,00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функционирования и развития систем видеонаблюдения в сфере общественного порядка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1300172310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153 460,00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1300172310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153 460,00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1300172310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153 460,00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"Создание условий для деятельности народных дружин"</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1300200000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231 487,50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создание условий для деятельности народных дружин</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1300282300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227 050,00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1300282300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16 797,80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1300282300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16 797,80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1300282300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952,20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1300282300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952,20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1300282300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209 300,00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1300282300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209 300,00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Софинансирование расходов на создание условий для деятельности народных дружин</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13002S2300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4 437,50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13002S2300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4 199,45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13002S2300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4 199,45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13002S2300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238,05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13002S2300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238,05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1300300000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4 100,00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1300351200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4 100,00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1300351200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4 100,00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1300351200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4 100,00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1300400000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325 000,00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Мероприятия в сфере средств массовой информации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1300470260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1300470260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1300470260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1300485230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320 000,00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1300485230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320 000,00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1300485230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320 000,00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Муниципальная программа Кондинского района "Безопасность жизнедеятельности"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1400000000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2 712 259,18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1400100000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1400102180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1400102180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1400102180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"Обеспечение пожарной безопасности в Кондинском районе"</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1400200000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2 212 259,18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1400202180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2 212 259,18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1400202180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2 212 259,18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1400202180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2 212 259,18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Муниципальная программа Кондинского района "Экологическая безопасность"</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1500000000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68 220 953,13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1500100000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114 100,00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1500184290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114 100,00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1500184290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2 070,00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1500184290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2 070,00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1500184290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112 030,00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1500184290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112 030,00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"Организация осуществления мероприятий по проведению дезинсекции и дератизации"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1500200000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2 833 500,00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1500284280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2 833 500,00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1500284280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34 000,00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1500284280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34 000,00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1500284280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2 799 500,00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1500284280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2 799 500,00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1500300000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24 453 827,91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в области обеспечения экологической безопасности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1500370060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24 453 827,91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1500370060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16 407 977,91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1500370060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16 407 977,91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1500370060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8 045 850,00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1500370060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630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8 045 850,00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1500400000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40 819 525,22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в области обеспечения экологической безопасности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1500470060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29 885 112,22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1500470060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29 885 112,22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1500470060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29 885 112,22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1500485150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10 934 413,00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1500485150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6 043 396,28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1500485150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6 043 396,28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1500485150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4 891 016,72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Исполнение судебных актов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1500485150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830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4 891 016,72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Муниципальная программа Кондинского района «Развитие экономического потенциала»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1600000000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17 557 025,49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Подпрограмма «Содействие трудоустройству граждан»</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1610000000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17 557 025,49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1610100000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17 557 025,49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реализацию мероприятий по содействию занятости населения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1610175060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3 457 470,35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1610175060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3 126 286,25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1610175060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3 126 286,25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1610175060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331 184,10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1610175060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331 184,10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реализацию мероприятий по содействию трудоустройству граждан</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1610185060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14 099 555,14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1610185060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2 367 539,32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казенных учреждений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1610185060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2 367 539,32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1610185060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11 425 920,73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1610185060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11 425 920,73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1610185060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306 095,09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бюджетным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1610185060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260 003,36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автономным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1610185060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46 091,73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Муниципальная программа Кондинского района «Цифровое развитие Кондинского района»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1700000000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3 619 767,67</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1700100000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523 563,00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Реализация мероприятий в области информационных технологий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1700120070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523 563,00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1700120070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523 563,00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1700120070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523 563,00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1700200000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2 355 940,67</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Реализация мероприятий в области информационных технологий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1700220070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2 355 940,67</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1700220070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2 355 940,67</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1700220070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2 355 940,67</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1700300000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740 264,00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Реализация мероприятий в области информационных технологий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1700320070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740 264,00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1700320070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740 264,00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1700320070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740 264,00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Муниципальная программа Кондинского района «Развитие транспортной системы»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1800000000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413 930 394,66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Подпрограмма "Дорожное хозяйство" </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293 972 595,14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"Строительство (реконструкция) автомобильных дорог общего пользования местного значения"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153 615 900,00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1810182390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53 615 900,00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Капитальные вложения в объекты государственной (муниципальной) собственности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1810182390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53 615 900,00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Бюджетные инвестиции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1810182390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53 615 900,00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18101S2390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100 000 000,00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Капитальные вложения в объекты государственной (муниципальной) собственности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18101S2390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100 000 000,00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Бюджетные инвестиции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18101S2390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100 000 000,00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1810200000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94 899 668,03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ремонт внутрипоселковых дорог</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1810204390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1 764 546,92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1810204390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1 764 546,92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1810204390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1 764 546,92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1810282390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28 008 600,00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1810282390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10 012 200,00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1810282390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10 012 200,00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1810282390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17 996 400,00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1810282390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17 996 400,00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1810282751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19 834 720,00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1810282751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9 917 360,00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1810282751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9 917 360,00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1810282751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9 917 360,00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1810282751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9 917 360,00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ремонт и содержание автомобильных дорог</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1810289190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17 024 760,97</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1810289190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17 024 760,97</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1810289190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17 024 760,97</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18102S2390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24 016 736,32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18102S2390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10 012 318,16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18102S2390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10 012 318,16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18102S2390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14 004 418,16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18102S2390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14 004 418,16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18102S2751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4 250 303,82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18102S2751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4 250 303,82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18102S2751</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4 250 303,82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"Содержание дорог и искусственных сооружений на них"</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1810300000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45 457 027,11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содержание внутрипоселковых дорог и искусственных сооружений на них</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1810304190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35 532 002,00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1810304190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35 532 002,00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1810304190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35 532 002,00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Содержание дорог и искусственных сооружений на них вне границ населенных пунктов в границах района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1810304290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887 738,91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1810304290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887 738,91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1810304290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887 738,91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ремонт и содержание автомобильных дорог</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1810389190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8 441 286,20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1810389190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8 334 116,20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1810389190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8 334 116,20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1810389190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107 170,00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1810389190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107 170,00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разработку документации по организации дорожного движения и паспортизация дорог</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1810389290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596 000,00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1810389290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298 000,00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1810389290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298 000,00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1810389290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298 000,00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1810389290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298 000,00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Подпрограмма "Автомобильный, воздушный и водный транспорт" </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1820000000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119 957 799,52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"Обеспечение доступности и повышения качества услуг автомобильным транспортом"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1820100000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38 042 803,24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Отдельные мероприятия в области автомобильного транспорта </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1820103030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34 812 538,61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1820103030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32 718 825,93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1820103030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32 718 825,93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1820103030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2 093 712,68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1820103030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2 093 712,68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1820185150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3 230 264,63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1820185150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3 230 264,63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1820185150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3 230 264,63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"Обеспечение доступности и повышения качества услуг воздушным транспортом"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1820200000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40 103 744,33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Отдельные мероприятия в области воздушного транспорта </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1820203000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25 472 110,83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1820203000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25 472 110,83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1820203000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25 472 110,83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1820285150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14 631 633,50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1820285150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14 631 633,50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1820285150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14 631 633,50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"Обеспечение доступности и повышения качества услуг водным транспортом"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1820300000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41 811 251,95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Отдельные мероприятия в области водного транспорта </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1820303010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29 127 450,08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1820303010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29 127 450,08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1820303010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29 127 450,08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1820385150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12 683 801,87</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1820385150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12 683 801,87</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1820385150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12 683 801,87</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Муниципальная программа Кондинского района «Управление муниципальными финансами»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1900000000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46 946 242,01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«Организация бюджетного процесса»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1900100000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46 903 537,31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Управление резервными средствами бюджета района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1900100010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8 375 587,14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1900100010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8 375 587,14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Резервные средства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1900100010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870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8 375 587,14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функций органов местного самоуправления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1900102040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32 475 608,17</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1900102040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32 475 553,82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1900102040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32 475 553,82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1900102040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54,35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Уплата налогов, сборов и иных платежей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1900102040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850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54,35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Прочие мероприятия органов местного самоуправления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1900102400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5 244 342,00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1900102400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5 224 042,00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1900102400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5 224 042,00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1900102400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20 300,00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Исполнение судебных актов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1900102400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830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20 300,00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1900184260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808 000,00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1900184260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808 000,00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1900184260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808 000,00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 xml:space="preserve">Основное мероприятие «Управление муниципальным долгом» </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1900200000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42 704,70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эффективного управления муниципальным долгом района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1900200650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42 704,70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Обслуживание государственного (муниципального) долга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1900200650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700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42 704,70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Обслуживание муниципального долга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1900200650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730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42 704,70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372 322 565,91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"Расчет и распределение дотации на выравнивание бюджетной обеспеченности поселений"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2000100000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288 831 300,00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Дотация на выравнивание бюджетной обеспеченности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2000186010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288 831 300,00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2000186010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288 831 300,00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Дотации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2000186010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288 831 300,00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"Создание условий для эффективного управления муниципальными финансами"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2000200000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83 491 265,91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межбюджетные трансферты на поддержку мер по обеспечению сбалансированности бюджетов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2000286020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83 491 265,91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2000286020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83 491 265,91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2000286020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83 491 265,91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Муниципальная программа Кондинского района «Развитие гражданского общества»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2100000000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14 055 539,39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Подпрограмма «Поддержка социально ориентированных некоммерческих организаций»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2120000000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2120100000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Реализация мероприятий в области социальной политики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2120170070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2120170070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2120170070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630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2120200000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Реализация мероприятий в области социальной политики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2120270070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2120270070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2120270070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630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300 000,00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2130000000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13 361 600,00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2130100000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7 976 744,00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Мероприятия в сфере средств массовой информации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2130170260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7 976 744,00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2130170260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7 976 744,00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2130170260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7 976 744,00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2130200000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4 904 856,00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Мероприятия в сфере средств массовой информации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2130270260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4 904 856,00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2130270260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4 904 856,00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2130270260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4 904 856,00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2130300000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480 000,00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Мероприятия в сфере средств массовой информации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2130370260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480 000,00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2130370260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480 000,00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2130370260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480 000,00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2140000000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193 939,39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2140100000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193 939,39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2140182630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192 000,00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2140182630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192 000,00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автономным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2140182630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192 000,00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21401S2630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1 939,39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бюджетным, автономным учреждениям и иным некоммерческим организациям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21401S2630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1 939,39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автономным учреждениям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21401S2630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620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1 939,39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Муниципальная программа Кондинского района «Управление муниципальным имуществом»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2200000000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30 719 974,10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 Управление и распоряжение муниципальным имуществом Кондинского района"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2200100000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11 681 746,15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содержание муниципального жилищного фонда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2200103520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731 878,78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2200103520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731 878,78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2200103520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731 878,78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2200109020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969 140,82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2200109020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969 140,82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2200109020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969 140,82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прочие мероприятия по управлению муниципальным имуществом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2200170430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9 980 726,55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2200170430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9 540 526,55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2200170430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9 540 526,55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2200170430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440 200,00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Уплата налогов, сборов и иных платежей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2200170430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850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440 200,00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2200200000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19 038 227,95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функций органов местного самоуправления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2200202040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18 320 349,79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2200202040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18 320 349,79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выплаты персоналу государственных (муниципальных) органов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2200202040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120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18 320 349,79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Прочие мероприятия органов местного самоуправления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2200202400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717 878,16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2200202400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717 878,16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2200202400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717 878,16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Муниципальная программа Кондинского района «Развитие малого и среднего предпринимательства»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2300000000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8 410 072,07</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2300100000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2 233 019,40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2300103510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2 233 019,40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2300103510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2 233 019,40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2300103510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2 233 019,40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2300300000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150 000,00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организаци мероприятий по популяризации и пропаганде предпринимательской деятельности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2300372380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150 000,00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2300372380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150 000,00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2300372380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150 000,00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Региональный проект "Создание условий для легкого старта и комфортного ведения бизнеса"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230I400000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251 052,66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230I482330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238 500,00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230I482330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238 500,00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230I482330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238 500,00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230I4S2330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12 552,66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230I4S2330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12 552,66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230I4S2330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12 552,66</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Региональный проект "Акселерация субъектов малого и среднего предпринимательства"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230I500000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5 776 000,01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финансовую поддержку субъектов малого и среднего предпринимательства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230I582380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5 487 200,00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230I582380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5 487 200,00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230I582380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5 487 200,00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Софинансирование расходов на поддержку малого и среднего предпринимательства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230I5S2380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288 800,01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230I5S2380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288 800,01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230I5S2380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810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288 800,01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Муниципальная программа Кондинского района "Формирование комфортной городской среды"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76 367 503,39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Основное мероприятие "Благоустройство территорий общего пользования"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2400200000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28 949 260,47</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реализацию инициативных проектов, отобранных по результатам конкурса "Причал Мечты" п. Луговой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2400282753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10 554 220,00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2400282753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5 277 110,00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2400282753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5 277 110,00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2400282753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5 277 110,00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2400282753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5 277 110,00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по благоустройству общественных и дворовых территорий поселений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2400295550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14 686 200,00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2400295550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7 343 100,00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2400295550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7 343 100,00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2400295550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7 343 100,00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2400295550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7 343 100,00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реализацию мероприятий через инициативный проект "Мы помним"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2400299992</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1 447 220,80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2400299992</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1 447 220,80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2400299992</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1 447 220,80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24002S2753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2 261 619,67</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24002S2753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2 261 619,67</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24002S2753</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2 261 619,67</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Региональный проект "Формирование комфортной городской среды"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240F200000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47 418 242,92</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реализацию программ формирования современной городской среды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240F255550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24 344 792,69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240F255550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13 222 997,91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240F255550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13 222 997,91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240F255550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11 121 794,78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240F255550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11 121 794,78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благоустройство территорий муниципальных образований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240F282020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5 231 000,00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240F282020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2 615 500,00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240F282020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2 615 500,00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240F282020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2 615 500,00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240F282020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2 615 500,00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по благоустройству общественных и дворовых территорий поселений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240F295550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17 551 837,03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240F295550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8 639 537,03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240F295550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8 639 537,03</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240F295550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8 912 300,00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240F295550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8 912 300,00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Софинансирование расходов на благоустройство территорий муниципальных образований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240F2S2020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290 613,20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240F2S2020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290 613,20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240F2S2020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290 613,20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Непрограммные расходы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4000000000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39 918 985,55</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Обеспечение деятельности органов местного самоуправления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4010000000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22 374,00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обеспечение функций органов местного самоуправления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4010002040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22 374,00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4010002040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22 374,00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4010002040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22 374,00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Целевые средства бюджета автономного округа не отнесенные к муниципальным программам</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4040000000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11 779 975,00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осуществление первичного воинского учета на территориях, где отсутствуют военные комиссариаты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4040051180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4 162 700,00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Межбюджетные трансферты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4040051180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4 162 700,00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Субвенции</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4040051180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530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4 162 700,00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4040085140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7 037 275,00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4040085140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7 037 275,00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4040085140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7 037 275,00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4040085150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580 000,00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4040085150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580 000,00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Премии и гранты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4040085150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350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580 000,00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Резервные фонды муниципального образования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4060000000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31 936,71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Резервные средства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4060007050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31 936,71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бюджетные ассигнования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4060007050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31 936,71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Резервные средства</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4060007050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870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31 936,71</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Прочие мероприятия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4070000000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выплаты</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4070000030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Социальное обеспечение и иные выплаты населению</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4070000030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Социальные выплаты гражданам, кроме публичных нормативных социальных выплат</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4070000030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320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Исполнение переданных полномочий городского поселения Междуреченский</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4090000000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28 034 699,84</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уличное освещение</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4090006100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11 740 362,19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4090006100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11 740 362,19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4090006100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11 740 362,19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организацию деятельности по сбору и транспортированию твердых коммунальных отходов</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4090006200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5 614 780,08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4090006200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5 614 780,08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4090006200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5 614 780,08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озеленение</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4090006300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4090006300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4090006300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110 000,00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организацию и содержание мест захоронения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4090006400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215 000,00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4090006400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215 000,00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4090006400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215 000,00</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на прочие мероприятия по благоустройству поселения</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4090006500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9 854 724,39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4090006500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9 854 724,39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4090006500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9 854 724,39</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Расходы по инициативному бюджетированию - "Народный бюджет"</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4090099990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499 833,18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Закупка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4090099990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200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499 833,18</w:t>
            </w:r>
          </w:p>
        </w:tc>
      </w:tr>
      <w:tr w:rsidR="00C27F5C" w:rsidRPr="00DB09D5" w:rsidTr="00F22D8C">
        <w:trPr>
          <w:trHeight w:val="68"/>
          <w:jc w:val="center"/>
        </w:trPr>
        <w:tc>
          <w:tcPr>
            <w:tcW w:w="3489" w:type="pct"/>
            <w:shd w:val="clear" w:color="000000" w:fill="FFFFFF"/>
            <w:vAlign w:val="bottom"/>
            <w:hideMark/>
          </w:tcPr>
          <w:p w:rsidR="00C27F5C" w:rsidRPr="00DB09D5" w:rsidRDefault="00C27F5C" w:rsidP="00F22D8C">
            <w:pPr>
              <w:ind w:firstLine="0"/>
              <w:rPr>
                <w:rFonts w:cs="Arial"/>
                <w:sz w:val="16"/>
                <w:szCs w:val="16"/>
              </w:rPr>
            </w:pPr>
            <w:r w:rsidRPr="00DB09D5">
              <w:rPr>
                <w:rFonts w:cs="Arial"/>
                <w:sz w:val="16"/>
                <w:szCs w:val="16"/>
              </w:rPr>
              <w:t>Иные закупки товаров, работ и услуг для обеспечения государственных (муниципальных) нужд</w:t>
            </w:r>
          </w:p>
        </w:tc>
        <w:tc>
          <w:tcPr>
            <w:tcW w:w="558"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4090099990</w:t>
            </w:r>
          </w:p>
        </w:tc>
        <w:tc>
          <w:tcPr>
            <w:tcW w:w="240" w:type="pct"/>
            <w:shd w:val="clear" w:color="000000" w:fill="FFFFFF"/>
            <w:noWrap/>
            <w:vAlign w:val="bottom"/>
            <w:hideMark/>
          </w:tcPr>
          <w:p w:rsidR="00C27F5C" w:rsidRPr="00DB09D5" w:rsidRDefault="00C27F5C" w:rsidP="00F22D8C">
            <w:pPr>
              <w:ind w:firstLine="0"/>
              <w:rPr>
                <w:rFonts w:cs="Arial"/>
                <w:sz w:val="16"/>
                <w:szCs w:val="16"/>
              </w:rPr>
            </w:pPr>
            <w:r w:rsidRPr="00DB09D5">
              <w:rPr>
                <w:rFonts w:cs="Arial"/>
                <w:sz w:val="16"/>
                <w:szCs w:val="16"/>
              </w:rPr>
              <w:t>240</w:t>
            </w:r>
          </w:p>
        </w:tc>
        <w:tc>
          <w:tcPr>
            <w:tcW w:w="714" w:type="pct"/>
            <w:shd w:val="clear" w:color="000000" w:fill="FFFFFF"/>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499 833,18</w:t>
            </w:r>
          </w:p>
        </w:tc>
      </w:tr>
      <w:tr w:rsidR="00C27F5C" w:rsidRPr="00DB09D5" w:rsidTr="00F22D8C">
        <w:trPr>
          <w:trHeight w:val="68"/>
          <w:jc w:val="center"/>
        </w:trPr>
        <w:tc>
          <w:tcPr>
            <w:tcW w:w="3489" w:type="pct"/>
            <w:shd w:val="clear" w:color="auto" w:fill="auto"/>
            <w:noWrap/>
            <w:vAlign w:val="bottom"/>
            <w:hideMark/>
          </w:tcPr>
          <w:p w:rsidR="00C27F5C" w:rsidRPr="00DB09D5" w:rsidRDefault="00C27F5C" w:rsidP="00F22D8C">
            <w:pPr>
              <w:ind w:firstLine="0"/>
              <w:rPr>
                <w:rFonts w:cs="Arial"/>
                <w:sz w:val="16"/>
                <w:szCs w:val="16"/>
              </w:rPr>
            </w:pPr>
            <w:r w:rsidRPr="00DB09D5">
              <w:rPr>
                <w:rFonts w:cs="Arial"/>
                <w:sz w:val="16"/>
                <w:szCs w:val="16"/>
              </w:rPr>
              <w:t>Итого</w:t>
            </w:r>
          </w:p>
        </w:tc>
        <w:tc>
          <w:tcPr>
            <w:tcW w:w="558" w:type="pct"/>
            <w:shd w:val="clear" w:color="auto" w:fill="auto"/>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240" w:type="pct"/>
            <w:shd w:val="clear" w:color="auto" w:fill="auto"/>
            <w:noWrap/>
            <w:vAlign w:val="bottom"/>
            <w:hideMark/>
          </w:tcPr>
          <w:p w:rsidR="00C27F5C" w:rsidRPr="00DB09D5" w:rsidRDefault="00C27F5C" w:rsidP="00F22D8C">
            <w:pPr>
              <w:ind w:firstLine="0"/>
              <w:rPr>
                <w:rFonts w:cs="Arial"/>
                <w:sz w:val="16"/>
                <w:szCs w:val="16"/>
              </w:rPr>
            </w:pPr>
            <w:r w:rsidRPr="00DB09D5">
              <w:rPr>
                <w:rFonts w:cs="Arial"/>
                <w:sz w:val="16"/>
                <w:szCs w:val="16"/>
              </w:rPr>
              <w:t xml:space="preserve"> </w:t>
            </w:r>
          </w:p>
        </w:tc>
        <w:tc>
          <w:tcPr>
            <w:tcW w:w="714" w:type="pct"/>
            <w:shd w:val="clear" w:color="auto" w:fill="auto"/>
            <w:noWrap/>
            <w:vAlign w:val="bottom"/>
            <w:hideMark/>
          </w:tcPr>
          <w:p w:rsidR="00C27F5C" w:rsidRPr="00DB09D5" w:rsidRDefault="00C27F5C" w:rsidP="00F22D8C">
            <w:pPr>
              <w:ind w:firstLine="0"/>
              <w:jc w:val="right"/>
              <w:rPr>
                <w:rFonts w:cs="Arial"/>
                <w:sz w:val="16"/>
                <w:szCs w:val="16"/>
              </w:rPr>
            </w:pPr>
            <w:r w:rsidRPr="00DB09D5">
              <w:rPr>
                <w:rFonts w:cs="Arial"/>
                <w:sz w:val="16"/>
                <w:szCs w:val="16"/>
              </w:rPr>
              <w:t>5 992 615 045,85</w:t>
            </w:r>
          </w:p>
        </w:tc>
      </w:tr>
    </w:tbl>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19">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1">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3">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23"/>
  </w:num>
  <w:num w:numId="4">
    <w:abstractNumId w:val="12"/>
  </w:num>
  <w:num w:numId="5">
    <w:abstractNumId w:val="17"/>
  </w:num>
  <w:num w:numId="6">
    <w:abstractNumId w:val="15"/>
  </w:num>
  <w:num w:numId="7">
    <w:abstractNumId w:val="22"/>
  </w:num>
  <w:num w:numId="8">
    <w:abstractNumId w:val="24"/>
  </w:num>
  <w:num w:numId="9">
    <w:abstractNumId w:val="1"/>
  </w:num>
  <w:num w:numId="10">
    <w:abstractNumId w:val="3"/>
  </w:num>
  <w:num w:numId="11">
    <w:abstractNumId w:val="4"/>
  </w:num>
  <w:num w:numId="12">
    <w:abstractNumId w:val="21"/>
  </w:num>
  <w:num w:numId="13">
    <w:abstractNumId w:val="9"/>
  </w:num>
  <w:num w:numId="14">
    <w:abstractNumId w:val="16"/>
  </w:num>
  <w:num w:numId="15">
    <w:abstractNumId w:val="2"/>
  </w:num>
  <w:num w:numId="16">
    <w:abstractNumId w:val="11"/>
  </w:num>
  <w:num w:numId="17">
    <w:abstractNumId w:val="25"/>
  </w:num>
  <w:num w:numId="18">
    <w:abstractNumId w:val="5"/>
  </w:num>
  <w:num w:numId="19">
    <w:abstractNumId w:val="8"/>
  </w:num>
  <w:num w:numId="20">
    <w:abstractNumId w:val="1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0"/>
  </w:num>
  <w:num w:numId="24">
    <w:abstractNumId w:val="14"/>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B78"/>
    <w:rsid w:val="000D4B78"/>
    <w:rsid w:val="001D3625"/>
    <w:rsid w:val="00555C18"/>
    <w:rsid w:val="00971CC6"/>
    <w:rsid w:val="00C27F5C"/>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971CC6"/>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971CC6"/>
    <w:pPr>
      <w:jc w:val="center"/>
      <w:outlineLvl w:val="0"/>
    </w:pPr>
    <w:rPr>
      <w:b/>
      <w:bCs/>
      <w:kern w:val="32"/>
      <w:sz w:val="32"/>
      <w:szCs w:val="32"/>
      <w:lang w:val="x-none" w:eastAsia="x-none"/>
    </w:rPr>
  </w:style>
  <w:style w:type="paragraph" w:styleId="2">
    <w:name w:val="heading 2"/>
    <w:aliases w:val="!Разделы документа"/>
    <w:basedOn w:val="a0"/>
    <w:link w:val="20"/>
    <w:qFormat/>
    <w:rsid w:val="00971CC6"/>
    <w:pPr>
      <w:jc w:val="center"/>
      <w:outlineLvl w:val="1"/>
    </w:pPr>
    <w:rPr>
      <w:b/>
      <w:bCs/>
      <w:iCs/>
      <w:sz w:val="30"/>
      <w:szCs w:val="28"/>
      <w:lang w:val="x-none" w:eastAsia="x-none"/>
    </w:rPr>
  </w:style>
  <w:style w:type="paragraph" w:styleId="3">
    <w:name w:val="heading 3"/>
    <w:aliases w:val="!Главы документа"/>
    <w:basedOn w:val="a0"/>
    <w:link w:val="30"/>
    <w:qFormat/>
    <w:rsid w:val="00971CC6"/>
    <w:pPr>
      <w:outlineLvl w:val="2"/>
    </w:pPr>
    <w:rPr>
      <w:b/>
      <w:bCs/>
      <w:sz w:val="28"/>
      <w:szCs w:val="26"/>
      <w:lang w:val="x-none" w:eastAsia="x-none"/>
    </w:rPr>
  </w:style>
  <w:style w:type="paragraph" w:styleId="4">
    <w:name w:val="heading 4"/>
    <w:aliases w:val="!Параграфы/Статьи документа"/>
    <w:basedOn w:val="a0"/>
    <w:link w:val="40"/>
    <w:qFormat/>
    <w:rsid w:val="00971CC6"/>
    <w:pPr>
      <w:outlineLvl w:val="3"/>
    </w:pPr>
    <w:rPr>
      <w:b/>
      <w:bCs/>
      <w:sz w:val="26"/>
      <w:szCs w:val="28"/>
      <w:lang w:val="x-none" w:eastAsia="x-none"/>
    </w:rPr>
  </w:style>
  <w:style w:type="paragraph" w:styleId="5">
    <w:name w:val="heading 5"/>
    <w:basedOn w:val="a0"/>
    <w:next w:val="a0"/>
    <w:link w:val="50"/>
    <w:unhideWhenUsed/>
    <w:qFormat/>
    <w:rsid w:val="00971CC6"/>
    <w:pPr>
      <w:spacing w:before="240" w:after="60"/>
      <w:outlineLvl w:val="4"/>
    </w:pPr>
    <w:rPr>
      <w:rFonts w:ascii="Calibri" w:hAnsi="Calibri"/>
      <w:b/>
      <w:bCs/>
      <w:i/>
      <w:iCs/>
      <w:sz w:val="26"/>
      <w:szCs w:val="26"/>
      <w:lang w:val="x-none" w:eastAsia="x-none"/>
    </w:rPr>
  </w:style>
  <w:style w:type="paragraph" w:styleId="6">
    <w:name w:val="heading 6"/>
    <w:basedOn w:val="a0"/>
    <w:next w:val="a0"/>
    <w:link w:val="60"/>
    <w:qFormat/>
    <w:rsid w:val="00971CC6"/>
    <w:pPr>
      <w:spacing w:before="240" w:after="60"/>
      <w:outlineLvl w:val="5"/>
    </w:pPr>
    <w:rPr>
      <w:rFonts w:ascii="Times New Roman" w:hAnsi="Times New Roman"/>
      <w:b/>
      <w:bCs/>
      <w:sz w:val="20"/>
      <w:szCs w:val="20"/>
      <w:lang w:val="x-none" w:eastAsia="x-none"/>
    </w:rPr>
  </w:style>
  <w:style w:type="paragraph" w:styleId="7">
    <w:name w:val="heading 7"/>
    <w:basedOn w:val="a0"/>
    <w:next w:val="a0"/>
    <w:link w:val="70"/>
    <w:qFormat/>
    <w:rsid w:val="00971CC6"/>
    <w:pPr>
      <w:spacing w:before="240" w:after="60"/>
      <w:outlineLvl w:val="6"/>
    </w:pPr>
    <w:rPr>
      <w:rFonts w:ascii="Times New Roman" w:hAnsi="Times New Roman"/>
      <w:lang w:val="x-none" w:eastAsia="x-none"/>
    </w:rPr>
  </w:style>
  <w:style w:type="paragraph" w:styleId="8">
    <w:name w:val="heading 8"/>
    <w:basedOn w:val="a0"/>
    <w:next w:val="a0"/>
    <w:link w:val="80"/>
    <w:qFormat/>
    <w:rsid w:val="00971CC6"/>
    <w:pPr>
      <w:spacing w:before="240" w:after="60"/>
      <w:outlineLvl w:val="7"/>
    </w:pPr>
    <w:rPr>
      <w:rFonts w:ascii="Times New Roman" w:hAnsi="Times New Roman"/>
      <w:i/>
      <w:iCs/>
      <w:lang w:val="x-none" w:eastAsia="x-none"/>
    </w:rPr>
  </w:style>
  <w:style w:type="paragraph" w:styleId="9">
    <w:name w:val="heading 9"/>
    <w:basedOn w:val="a0"/>
    <w:next w:val="a0"/>
    <w:link w:val="90"/>
    <w:qFormat/>
    <w:rsid w:val="00971CC6"/>
    <w:pPr>
      <w:spacing w:before="240" w:after="60"/>
      <w:outlineLvl w:val="8"/>
    </w:pPr>
    <w:rPr>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971CC6"/>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1"/>
    <w:link w:val="2"/>
    <w:rsid w:val="00971CC6"/>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1"/>
    <w:link w:val="3"/>
    <w:rsid w:val="00971CC6"/>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1"/>
    <w:link w:val="4"/>
    <w:rsid w:val="00971CC6"/>
    <w:rPr>
      <w:rFonts w:ascii="Arial" w:eastAsia="Times New Roman" w:hAnsi="Arial" w:cs="Times New Roman"/>
      <w:b/>
      <w:bCs/>
      <w:sz w:val="26"/>
      <w:szCs w:val="28"/>
      <w:lang w:val="x-none" w:eastAsia="x-none"/>
    </w:rPr>
  </w:style>
  <w:style w:type="character" w:customStyle="1" w:styleId="50">
    <w:name w:val="Заголовок 5 Знак"/>
    <w:basedOn w:val="a1"/>
    <w:link w:val="5"/>
    <w:rsid w:val="00971CC6"/>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rsid w:val="00971CC6"/>
    <w:rPr>
      <w:rFonts w:ascii="Times New Roman" w:eastAsia="Times New Roman" w:hAnsi="Times New Roman" w:cs="Times New Roman"/>
      <w:b/>
      <w:bCs/>
      <w:sz w:val="20"/>
      <w:szCs w:val="20"/>
      <w:lang w:val="x-none" w:eastAsia="x-none"/>
    </w:rPr>
  </w:style>
  <w:style w:type="character" w:customStyle="1" w:styleId="70">
    <w:name w:val="Заголовок 7 Знак"/>
    <w:basedOn w:val="a1"/>
    <w:link w:val="7"/>
    <w:rsid w:val="00971CC6"/>
    <w:rPr>
      <w:rFonts w:ascii="Times New Roman" w:eastAsia="Times New Roman" w:hAnsi="Times New Roman" w:cs="Times New Roman"/>
      <w:sz w:val="24"/>
      <w:szCs w:val="24"/>
      <w:lang w:val="x-none" w:eastAsia="x-none"/>
    </w:rPr>
  </w:style>
  <w:style w:type="character" w:customStyle="1" w:styleId="80">
    <w:name w:val="Заголовок 8 Знак"/>
    <w:basedOn w:val="a1"/>
    <w:link w:val="8"/>
    <w:rsid w:val="00971CC6"/>
    <w:rPr>
      <w:rFonts w:ascii="Times New Roman" w:eastAsia="Times New Roman" w:hAnsi="Times New Roman" w:cs="Times New Roman"/>
      <w:i/>
      <w:iCs/>
      <w:sz w:val="24"/>
      <w:szCs w:val="24"/>
      <w:lang w:val="x-none" w:eastAsia="x-none"/>
    </w:rPr>
  </w:style>
  <w:style w:type="character" w:customStyle="1" w:styleId="90">
    <w:name w:val="Заголовок 9 Знак"/>
    <w:basedOn w:val="a1"/>
    <w:link w:val="9"/>
    <w:rsid w:val="00971CC6"/>
    <w:rPr>
      <w:rFonts w:ascii="Arial" w:eastAsia="Times New Roman" w:hAnsi="Arial" w:cs="Times New Roman"/>
      <w:lang w:val="x-none" w:eastAsia="x-none"/>
    </w:rPr>
  </w:style>
  <w:style w:type="paragraph" w:styleId="a4">
    <w:name w:val="Balloon Text"/>
    <w:basedOn w:val="a0"/>
    <w:link w:val="a5"/>
    <w:uiPriority w:val="99"/>
    <w:rsid w:val="00971CC6"/>
    <w:rPr>
      <w:rFonts w:ascii="Tahoma" w:hAnsi="Tahoma"/>
      <w:sz w:val="16"/>
      <w:szCs w:val="16"/>
      <w:lang w:val="x-none" w:eastAsia="x-none"/>
    </w:rPr>
  </w:style>
  <w:style w:type="character" w:customStyle="1" w:styleId="a5">
    <w:name w:val="Текст выноски Знак"/>
    <w:basedOn w:val="a1"/>
    <w:link w:val="a4"/>
    <w:uiPriority w:val="99"/>
    <w:rsid w:val="00971CC6"/>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971CC6"/>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971CC6"/>
    <w:rPr>
      <w:rFonts w:ascii="Times New Roman" w:eastAsia="Lucida Sans Unicode" w:hAnsi="Times New Roman" w:cs="Times New Roman"/>
      <w:kern w:val="2"/>
      <w:sz w:val="24"/>
      <w:szCs w:val="24"/>
      <w:lang w:val="x-none"/>
    </w:rPr>
  </w:style>
  <w:style w:type="character" w:styleId="a8">
    <w:name w:val="Hyperlink"/>
    <w:rsid w:val="00971CC6"/>
    <w:rPr>
      <w:color w:val="0000FF"/>
      <w:u w:val="none"/>
    </w:rPr>
  </w:style>
  <w:style w:type="paragraph" w:customStyle="1" w:styleId="ConsTitle">
    <w:name w:val="ConsTitle"/>
    <w:rsid w:val="00971CC6"/>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971CC6"/>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uiPriority w:val="99"/>
    <w:rsid w:val="00971CC6"/>
    <w:rPr>
      <w:rFonts w:ascii="Times New Roman" w:eastAsia="Times New Roman" w:hAnsi="Times New Roman" w:cs="Times New Roman"/>
      <w:sz w:val="24"/>
      <w:szCs w:val="24"/>
      <w:lang w:val="x-none" w:eastAsia="x-none"/>
    </w:rPr>
  </w:style>
  <w:style w:type="paragraph" w:styleId="ab">
    <w:name w:val="footer"/>
    <w:basedOn w:val="a0"/>
    <w:link w:val="ac"/>
    <w:uiPriority w:val="99"/>
    <w:rsid w:val="00971CC6"/>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uiPriority w:val="99"/>
    <w:rsid w:val="00971CC6"/>
    <w:rPr>
      <w:rFonts w:ascii="Times New Roman" w:eastAsia="Times New Roman" w:hAnsi="Times New Roman" w:cs="Times New Roman"/>
      <w:sz w:val="24"/>
      <w:szCs w:val="24"/>
      <w:lang w:val="x-none" w:eastAsia="x-none"/>
    </w:rPr>
  </w:style>
  <w:style w:type="paragraph" w:customStyle="1" w:styleId="ad">
    <w:name w:val="Статья"/>
    <w:basedOn w:val="a0"/>
    <w:rsid w:val="00971CC6"/>
    <w:pPr>
      <w:spacing w:before="400" w:line="360" w:lineRule="auto"/>
      <w:ind w:left="708"/>
    </w:pPr>
    <w:rPr>
      <w:b/>
      <w:sz w:val="28"/>
    </w:rPr>
  </w:style>
  <w:style w:type="paragraph" w:customStyle="1" w:styleId="ae">
    <w:name w:val="Абзац"/>
    <w:rsid w:val="00971CC6"/>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971CC6"/>
    <w:rPr>
      <w:sz w:val="25"/>
      <w:shd w:val="clear" w:color="auto" w:fill="FFFFFF"/>
    </w:rPr>
  </w:style>
  <w:style w:type="paragraph" w:customStyle="1" w:styleId="11">
    <w:name w:val="Основной текст1"/>
    <w:basedOn w:val="a0"/>
    <w:link w:val="af"/>
    <w:qFormat/>
    <w:rsid w:val="00971CC6"/>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971CC6"/>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971CC6"/>
    <w:rPr>
      <w:rFonts w:ascii="Calibri" w:eastAsia="Times New Roman" w:hAnsi="Calibri" w:cs="Times New Roman"/>
      <w:sz w:val="16"/>
      <w:szCs w:val="16"/>
      <w:lang w:val="x-none"/>
    </w:rPr>
  </w:style>
  <w:style w:type="paragraph" w:styleId="af0">
    <w:name w:val="Title"/>
    <w:basedOn w:val="a0"/>
    <w:link w:val="af1"/>
    <w:qFormat/>
    <w:rsid w:val="00971CC6"/>
    <w:pPr>
      <w:jc w:val="center"/>
    </w:pPr>
    <w:rPr>
      <w:rFonts w:ascii="Times New Roman" w:hAnsi="Times New Roman"/>
      <w:b/>
      <w:bCs/>
      <w:sz w:val="28"/>
      <w:lang w:val="x-none" w:eastAsia="x-none"/>
    </w:rPr>
  </w:style>
  <w:style w:type="character" w:customStyle="1" w:styleId="af1">
    <w:name w:val="Название Знак"/>
    <w:basedOn w:val="a1"/>
    <w:link w:val="af0"/>
    <w:rsid w:val="00971CC6"/>
    <w:rPr>
      <w:rFonts w:ascii="Times New Roman" w:eastAsia="Times New Roman" w:hAnsi="Times New Roman" w:cs="Times New Roman"/>
      <w:b/>
      <w:bCs/>
      <w:sz w:val="28"/>
      <w:szCs w:val="24"/>
      <w:lang w:val="x-none" w:eastAsia="x-none"/>
    </w:rPr>
  </w:style>
  <w:style w:type="table" w:styleId="af2">
    <w:name w:val="Table Grid"/>
    <w:basedOn w:val="a2"/>
    <w:uiPriority w:val="59"/>
    <w:rsid w:val="00971CC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971CC6"/>
    <w:pPr>
      <w:spacing w:after="200" w:line="276" w:lineRule="auto"/>
      <w:ind w:left="720"/>
      <w:contextualSpacing/>
    </w:pPr>
    <w:rPr>
      <w:rFonts w:ascii="Calibri" w:eastAsia="Calibri" w:hAnsi="Calibri"/>
      <w:sz w:val="22"/>
      <w:szCs w:val="22"/>
    </w:rPr>
  </w:style>
  <w:style w:type="paragraph" w:customStyle="1" w:styleId="ConsNormal">
    <w:name w:val="ConsNormal"/>
    <w:rsid w:val="00971CC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971CC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971CC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971CC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971CC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971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971CC6"/>
    <w:rPr>
      <w:rFonts w:ascii="Courier New" w:eastAsia="Times New Roman" w:hAnsi="Courier New" w:cs="Times New Roman"/>
      <w:sz w:val="20"/>
      <w:szCs w:val="20"/>
      <w:lang w:val="x-none" w:eastAsia="x-none"/>
    </w:rPr>
  </w:style>
  <w:style w:type="character" w:styleId="af3">
    <w:name w:val="page number"/>
    <w:basedOn w:val="a1"/>
    <w:rsid w:val="00971CC6"/>
  </w:style>
  <w:style w:type="paragraph" w:styleId="af4">
    <w:name w:val="footnote text"/>
    <w:basedOn w:val="a0"/>
    <w:link w:val="af5"/>
    <w:rsid w:val="00971CC6"/>
    <w:rPr>
      <w:sz w:val="20"/>
      <w:szCs w:val="20"/>
    </w:rPr>
  </w:style>
  <w:style w:type="character" w:customStyle="1" w:styleId="af5">
    <w:name w:val="Текст сноски Знак"/>
    <w:basedOn w:val="a1"/>
    <w:link w:val="af4"/>
    <w:rsid w:val="00971CC6"/>
    <w:rPr>
      <w:rFonts w:ascii="Arial" w:eastAsia="Times New Roman" w:hAnsi="Arial" w:cs="Times New Roman"/>
      <w:sz w:val="20"/>
      <w:szCs w:val="20"/>
      <w:lang w:eastAsia="ru-RU"/>
    </w:rPr>
  </w:style>
  <w:style w:type="character" w:styleId="af6">
    <w:name w:val="footnote reference"/>
    <w:uiPriority w:val="99"/>
    <w:rsid w:val="00971CC6"/>
    <w:rPr>
      <w:vertAlign w:val="superscript"/>
    </w:rPr>
  </w:style>
  <w:style w:type="character" w:styleId="af7">
    <w:name w:val="annotation reference"/>
    <w:uiPriority w:val="99"/>
    <w:rsid w:val="00971CC6"/>
    <w:rPr>
      <w:sz w:val="16"/>
      <w:szCs w:val="16"/>
    </w:rPr>
  </w:style>
  <w:style w:type="paragraph" w:styleId="af8">
    <w:name w:val="annotation text"/>
    <w:aliases w:val="!Равноширинный текст документа"/>
    <w:basedOn w:val="a0"/>
    <w:link w:val="af9"/>
    <w:rsid w:val="00971CC6"/>
    <w:rPr>
      <w:rFonts w:ascii="Courier" w:hAnsi="Courier"/>
      <w:sz w:val="22"/>
      <w:szCs w:val="20"/>
    </w:rPr>
  </w:style>
  <w:style w:type="character" w:customStyle="1" w:styleId="af9">
    <w:name w:val="Текст примечания Знак"/>
    <w:aliases w:val="!Равноширинный текст документа Знак"/>
    <w:basedOn w:val="a1"/>
    <w:link w:val="af8"/>
    <w:rsid w:val="00971CC6"/>
    <w:rPr>
      <w:rFonts w:ascii="Courier" w:eastAsia="Times New Roman" w:hAnsi="Courier" w:cs="Times New Roman"/>
      <w:szCs w:val="20"/>
      <w:lang w:eastAsia="ru-RU"/>
    </w:rPr>
  </w:style>
  <w:style w:type="paragraph" w:styleId="afa">
    <w:name w:val="annotation subject"/>
    <w:basedOn w:val="af8"/>
    <w:next w:val="af8"/>
    <w:link w:val="afb"/>
    <w:uiPriority w:val="99"/>
    <w:rsid w:val="00971CC6"/>
    <w:rPr>
      <w:rFonts w:ascii="Times New Roman" w:hAnsi="Times New Roman"/>
      <w:b/>
      <w:bCs/>
      <w:sz w:val="20"/>
      <w:lang w:val="x-none" w:eastAsia="x-none"/>
    </w:rPr>
  </w:style>
  <w:style w:type="character" w:customStyle="1" w:styleId="afb">
    <w:name w:val="Тема примечания Знак"/>
    <w:basedOn w:val="af9"/>
    <w:link w:val="afa"/>
    <w:uiPriority w:val="99"/>
    <w:rsid w:val="00971CC6"/>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971CC6"/>
    <w:pPr>
      <w:spacing w:after="0" w:line="240" w:lineRule="auto"/>
    </w:pPr>
    <w:rPr>
      <w:rFonts w:ascii="Calibri" w:eastAsia="Calibri" w:hAnsi="Calibri" w:cs="Times New Roman"/>
    </w:rPr>
  </w:style>
  <w:style w:type="paragraph" w:styleId="afe">
    <w:name w:val="List Paragraph"/>
    <w:basedOn w:val="a0"/>
    <w:link w:val="aff"/>
    <w:uiPriority w:val="34"/>
    <w:qFormat/>
    <w:rsid w:val="00971CC6"/>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971CC6"/>
  </w:style>
  <w:style w:type="paragraph" w:customStyle="1" w:styleId="ConsPlusDocList">
    <w:name w:val="ConsPlusDocList"/>
    <w:next w:val="a0"/>
    <w:rsid w:val="00971CC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971CC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971CC6"/>
    <w:pPr>
      <w:numPr>
        <w:numId w:val="1"/>
      </w:numPr>
      <w:contextualSpacing/>
    </w:pPr>
  </w:style>
  <w:style w:type="paragraph" w:customStyle="1" w:styleId="aff0">
    <w:name w:val="a"/>
    <w:basedOn w:val="a0"/>
    <w:rsid w:val="00971CC6"/>
    <w:pPr>
      <w:spacing w:before="100" w:beforeAutospacing="1" w:after="100" w:afterAutospacing="1"/>
    </w:pPr>
  </w:style>
  <w:style w:type="paragraph" w:customStyle="1" w:styleId="21">
    <w:name w:val="Абзац списка2"/>
    <w:basedOn w:val="a0"/>
    <w:qFormat/>
    <w:rsid w:val="00971CC6"/>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971CC6"/>
    <w:rPr>
      <w:color w:val="800080"/>
      <w:u w:val="single"/>
    </w:rPr>
  </w:style>
  <w:style w:type="paragraph" w:customStyle="1" w:styleId="xl63">
    <w:name w:val="xl63"/>
    <w:basedOn w:val="a0"/>
    <w:rsid w:val="00971CC6"/>
    <w:pPr>
      <w:spacing w:before="100" w:beforeAutospacing="1" w:after="100" w:afterAutospacing="1"/>
    </w:pPr>
  </w:style>
  <w:style w:type="paragraph" w:customStyle="1" w:styleId="xl64">
    <w:name w:val="xl64"/>
    <w:basedOn w:val="a0"/>
    <w:rsid w:val="00971CC6"/>
    <w:pPr>
      <w:spacing w:before="100" w:beforeAutospacing="1" w:after="100" w:afterAutospacing="1"/>
      <w:jc w:val="center"/>
      <w:textAlignment w:val="top"/>
    </w:pPr>
  </w:style>
  <w:style w:type="paragraph" w:customStyle="1" w:styleId="xl65">
    <w:name w:val="xl65"/>
    <w:basedOn w:val="a0"/>
    <w:rsid w:val="00971CC6"/>
    <w:pPr>
      <w:spacing w:before="100" w:beforeAutospacing="1" w:after="100" w:afterAutospacing="1"/>
    </w:pPr>
  </w:style>
  <w:style w:type="paragraph" w:customStyle="1" w:styleId="xl66">
    <w:name w:val="xl66"/>
    <w:basedOn w:val="a0"/>
    <w:rsid w:val="00971CC6"/>
    <w:pPr>
      <w:spacing w:before="100" w:beforeAutospacing="1" w:after="100" w:afterAutospacing="1"/>
    </w:pPr>
    <w:rPr>
      <w:sz w:val="16"/>
      <w:szCs w:val="16"/>
    </w:rPr>
  </w:style>
  <w:style w:type="paragraph" w:customStyle="1" w:styleId="xl67">
    <w:name w:val="xl67"/>
    <w:basedOn w:val="a0"/>
    <w:rsid w:val="00971CC6"/>
    <w:pPr>
      <w:spacing w:before="100" w:beforeAutospacing="1" w:after="100" w:afterAutospacing="1"/>
      <w:jc w:val="right"/>
    </w:pPr>
    <w:rPr>
      <w:sz w:val="16"/>
      <w:szCs w:val="16"/>
    </w:rPr>
  </w:style>
  <w:style w:type="paragraph" w:customStyle="1" w:styleId="xl68">
    <w:name w:val="xl68"/>
    <w:basedOn w:val="a0"/>
    <w:rsid w:val="00971CC6"/>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971CC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971CC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971CC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971CC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971CC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971CC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971CC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971CC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971C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971CC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971CC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971CC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971C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971C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971CC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971C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971CC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971CC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971CC6"/>
    <w:pPr>
      <w:pBdr>
        <w:top w:val="single" w:sz="8" w:space="0" w:color="auto"/>
      </w:pBdr>
      <w:spacing w:before="100" w:beforeAutospacing="1" w:after="100" w:afterAutospacing="1"/>
    </w:pPr>
  </w:style>
  <w:style w:type="paragraph" w:customStyle="1" w:styleId="xl88">
    <w:name w:val="xl88"/>
    <w:basedOn w:val="a0"/>
    <w:rsid w:val="00971CC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971CC6"/>
    <w:pPr>
      <w:pBdr>
        <w:left w:val="single" w:sz="4" w:space="0" w:color="auto"/>
        <w:bottom w:val="single" w:sz="4" w:space="0" w:color="auto"/>
      </w:pBdr>
      <w:spacing w:before="100" w:beforeAutospacing="1" w:after="100" w:afterAutospacing="1"/>
    </w:pPr>
  </w:style>
  <w:style w:type="paragraph" w:customStyle="1" w:styleId="xl90">
    <w:name w:val="xl90"/>
    <w:basedOn w:val="a0"/>
    <w:rsid w:val="00971CC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971CC6"/>
    <w:pPr>
      <w:pBdr>
        <w:top w:val="single" w:sz="8" w:space="0" w:color="auto"/>
      </w:pBdr>
      <w:spacing w:before="100" w:beforeAutospacing="1" w:after="100" w:afterAutospacing="1"/>
    </w:pPr>
    <w:rPr>
      <w:sz w:val="16"/>
      <w:szCs w:val="16"/>
    </w:rPr>
  </w:style>
  <w:style w:type="paragraph" w:customStyle="1" w:styleId="xl92">
    <w:name w:val="xl92"/>
    <w:basedOn w:val="a0"/>
    <w:rsid w:val="00971CC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971CC6"/>
    <w:pPr>
      <w:pBdr>
        <w:top w:val="single" w:sz="8" w:space="0" w:color="auto"/>
      </w:pBdr>
      <w:spacing w:before="100" w:beforeAutospacing="1" w:after="100" w:afterAutospacing="1"/>
    </w:pPr>
    <w:rPr>
      <w:sz w:val="16"/>
      <w:szCs w:val="16"/>
    </w:rPr>
  </w:style>
  <w:style w:type="paragraph" w:customStyle="1" w:styleId="xl94">
    <w:name w:val="xl94"/>
    <w:basedOn w:val="a0"/>
    <w:rsid w:val="00971CC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971CC6"/>
    <w:pPr>
      <w:spacing w:before="100" w:beforeAutospacing="1" w:after="100" w:afterAutospacing="1"/>
      <w:textAlignment w:val="top"/>
    </w:pPr>
    <w:rPr>
      <w:sz w:val="16"/>
      <w:szCs w:val="16"/>
    </w:rPr>
  </w:style>
  <w:style w:type="paragraph" w:customStyle="1" w:styleId="xl96">
    <w:name w:val="xl96"/>
    <w:basedOn w:val="a0"/>
    <w:rsid w:val="00971CC6"/>
    <w:pPr>
      <w:pBdr>
        <w:left w:val="single" w:sz="8" w:space="0" w:color="auto"/>
      </w:pBdr>
      <w:spacing w:before="100" w:beforeAutospacing="1" w:after="100" w:afterAutospacing="1"/>
    </w:pPr>
    <w:rPr>
      <w:sz w:val="16"/>
      <w:szCs w:val="16"/>
    </w:rPr>
  </w:style>
  <w:style w:type="paragraph" w:customStyle="1" w:styleId="xl97">
    <w:name w:val="xl97"/>
    <w:basedOn w:val="a0"/>
    <w:rsid w:val="00971CC6"/>
    <w:pPr>
      <w:spacing w:before="100" w:beforeAutospacing="1" w:after="100" w:afterAutospacing="1"/>
    </w:pPr>
    <w:rPr>
      <w:sz w:val="16"/>
      <w:szCs w:val="16"/>
    </w:rPr>
  </w:style>
  <w:style w:type="paragraph" w:customStyle="1" w:styleId="xl98">
    <w:name w:val="xl98"/>
    <w:basedOn w:val="a0"/>
    <w:rsid w:val="00971CC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971CC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971CC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971CC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971CC6"/>
    <w:pPr>
      <w:spacing w:before="100" w:beforeAutospacing="1" w:after="100" w:afterAutospacing="1"/>
      <w:jc w:val="center"/>
      <w:textAlignment w:val="top"/>
    </w:pPr>
    <w:rPr>
      <w:sz w:val="16"/>
      <w:szCs w:val="16"/>
    </w:rPr>
  </w:style>
  <w:style w:type="paragraph" w:customStyle="1" w:styleId="xl103">
    <w:name w:val="xl103"/>
    <w:basedOn w:val="a0"/>
    <w:rsid w:val="00971CC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971CC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971CC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971CC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971C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971CC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971CC6"/>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971CC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971CC6"/>
    <w:pPr>
      <w:spacing w:before="100" w:beforeAutospacing="1" w:after="100" w:afterAutospacing="1"/>
      <w:jc w:val="center"/>
    </w:pPr>
    <w:rPr>
      <w:sz w:val="16"/>
      <w:szCs w:val="16"/>
    </w:rPr>
  </w:style>
  <w:style w:type="paragraph" w:customStyle="1" w:styleId="xl112">
    <w:name w:val="xl112"/>
    <w:basedOn w:val="a0"/>
    <w:rsid w:val="00971CC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971CC6"/>
    <w:pPr>
      <w:pBdr>
        <w:bottom w:val="single" w:sz="4" w:space="0" w:color="auto"/>
      </w:pBdr>
      <w:spacing w:before="100" w:beforeAutospacing="1" w:after="100" w:afterAutospacing="1"/>
    </w:pPr>
    <w:rPr>
      <w:sz w:val="16"/>
      <w:szCs w:val="16"/>
    </w:rPr>
  </w:style>
  <w:style w:type="paragraph" w:customStyle="1" w:styleId="xl114">
    <w:name w:val="xl114"/>
    <w:basedOn w:val="a0"/>
    <w:rsid w:val="00971CC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971CC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971CC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971CC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971CC6"/>
    <w:pPr>
      <w:spacing w:before="100" w:beforeAutospacing="1" w:after="100" w:afterAutospacing="1"/>
    </w:pPr>
    <w:rPr>
      <w:sz w:val="16"/>
      <w:szCs w:val="16"/>
    </w:rPr>
  </w:style>
  <w:style w:type="paragraph" w:customStyle="1" w:styleId="xl119">
    <w:name w:val="xl119"/>
    <w:basedOn w:val="a0"/>
    <w:rsid w:val="00971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971CC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971CC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971CC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971CC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971CC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971CC6"/>
    <w:pPr>
      <w:spacing w:after="120"/>
    </w:pPr>
    <w:rPr>
      <w:rFonts w:ascii="Times New Roman" w:hAnsi="Times New Roman"/>
      <w:lang w:val="x-none" w:eastAsia="x-none"/>
    </w:rPr>
  </w:style>
  <w:style w:type="character" w:customStyle="1" w:styleId="aff3">
    <w:name w:val="Основной текст Знак"/>
    <w:basedOn w:val="a1"/>
    <w:link w:val="aff2"/>
    <w:rsid w:val="00971CC6"/>
    <w:rPr>
      <w:rFonts w:ascii="Times New Roman" w:eastAsia="Times New Roman" w:hAnsi="Times New Roman" w:cs="Times New Roman"/>
      <w:sz w:val="24"/>
      <w:szCs w:val="24"/>
      <w:lang w:val="x-none" w:eastAsia="x-none"/>
    </w:rPr>
  </w:style>
  <w:style w:type="paragraph" w:styleId="22">
    <w:name w:val="Body Text 2"/>
    <w:basedOn w:val="a0"/>
    <w:link w:val="23"/>
    <w:uiPriority w:val="99"/>
    <w:rsid w:val="00971CC6"/>
    <w:pPr>
      <w:spacing w:after="120" w:line="480" w:lineRule="auto"/>
    </w:pPr>
    <w:rPr>
      <w:rFonts w:ascii="Times New Roman" w:hAnsi="Times New Roman"/>
      <w:lang w:val="x-none" w:eastAsia="x-none"/>
    </w:rPr>
  </w:style>
  <w:style w:type="character" w:customStyle="1" w:styleId="23">
    <w:name w:val="Основной текст 2 Знак"/>
    <w:basedOn w:val="a1"/>
    <w:link w:val="22"/>
    <w:uiPriority w:val="99"/>
    <w:rsid w:val="00971CC6"/>
    <w:rPr>
      <w:rFonts w:ascii="Times New Roman" w:eastAsia="Times New Roman" w:hAnsi="Times New Roman" w:cs="Times New Roman"/>
      <w:sz w:val="24"/>
      <w:szCs w:val="24"/>
      <w:lang w:val="x-none" w:eastAsia="x-none"/>
    </w:rPr>
  </w:style>
  <w:style w:type="paragraph" w:styleId="aff4">
    <w:name w:val="caption"/>
    <w:basedOn w:val="a0"/>
    <w:uiPriority w:val="99"/>
    <w:qFormat/>
    <w:rsid w:val="00971CC6"/>
    <w:pPr>
      <w:widowControl w:val="0"/>
      <w:jc w:val="center"/>
    </w:pPr>
    <w:rPr>
      <w:b/>
      <w:sz w:val="28"/>
      <w:szCs w:val="20"/>
    </w:rPr>
  </w:style>
  <w:style w:type="paragraph" w:styleId="aff5">
    <w:name w:val="Body Text Indent"/>
    <w:basedOn w:val="a0"/>
    <w:link w:val="aff6"/>
    <w:uiPriority w:val="99"/>
    <w:rsid w:val="00971CC6"/>
    <w:pPr>
      <w:tabs>
        <w:tab w:val="left" w:pos="540"/>
      </w:tabs>
      <w:spacing w:line="360" w:lineRule="auto"/>
      <w:ind w:firstLine="720"/>
    </w:pPr>
    <w:rPr>
      <w:rFonts w:ascii="Times New Roman" w:hAnsi="Times New Roman"/>
      <w:lang w:val="x-none" w:eastAsia="x-none"/>
    </w:rPr>
  </w:style>
  <w:style w:type="character" w:customStyle="1" w:styleId="aff6">
    <w:name w:val="Основной текст с отступом Знак"/>
    <w:basedOn w:val="a1"/>
    <w:link w:val="aff5"/>
    <w:uiPriority w:val="99"/>
    <w:rsid w:val="00971CC6"/>
    <w:rPr>
      <w:rFonts w:ascii="Times New Roman" w:eastAsia="Times New Roman" w:hAnsi="Times New Roman" w:cs="Times New Roman"/>
      <w:sz w:val="24"/>
      <w:szCs w:val="24"/>
      <w:lang w:val="x-none" w:eastAsia="x-none"/>
    </w:rPr>
  </w:style>
  <w:style w:type="paragraph" w:styleId="aff7">
    <w:name w:val="Subtitle"/>
    <w:basedOn w:val="a0"/>
    <w:link w:val="aff8"/>
    <w:qFormat/>
    <w:rsid w:val="00971CC6"/>
    <w:pPr>
      <w:widowControl w:val="0"/>
      <w:jc w:val="center"/>
    </w:pPr>
    <w:rPr>
      <w:rFonts w:ascii="Times New Roman" w:hAnsi="Times New Roman"/>
      <w:b/>
      <w:szCs w:val="20"/>
      <w:lang w:val="x-none" w:eastAsia="x-none"/>
    </w:rPr>
  </w:style>
  <w:style w:type="character" w:customStyle="1" w:styleId="aff8">
    <w:name w:val="Подзаголовок Знак"/>
    <w:basedOn w:val="a1"/>
    <w:link w:val="aff7"/>
    <w:rsid w:val="00971CC6"/>
    <w:rPr>
      <w:rFonts w:ascii="Times New Roman" w:eastAsia="Times New Roman" w:hAnsi="Times New Roman" w:cs="Times New Roman"/>
      <w:b/>
      <w:sz w:val="24"/>
      <w:szCs w:val="20"/>
      <w:lang w:val="x-none" w:eastAsia="x-none"/>
    </w:rPr>
  </w:style>
  <w:style w:type="paragraph" w:styleId="24">
    <w:name w:val="Body Text Indent 2"/>
    <w:basedOn w:val="a0"/>
    <w:link w:val="25"/>
    <w:uiPriority w:val="99"/>
    <w:rsid w:val="00971CC6"/>
    <w:pPr>
      <w:spacing w:line="360" w:lineRule="auto"/>
      <w:ind w:firstLine="360"/>
    </w:pPr>
    <w:rPr>
      <w:rFonts w:ascii="Times New Roman" w:hAnsi="Times New Roman"/>
      <w:lang w:val="x-none" w:eastAsia="x-none"/>
    </w:rPr>
  </w:style>
  <w:style w:type="character" w:customStyle="1" w:styleId="25">
    <w:name w:val="Основной текст с отступом 2 Знак"/>
    <w:basedOn w:val="a1"/>
    <w:link w:val="24"/>
    <w:uiPriority w:val="99"/>
    <w:rsid w:val="00971CC6"/>
    <w:rPr>
      <w:rFonts w:ascii="Times New Roman" w:eastAsia="Times New Roman" w:hAnsi="Times New Roman" w:cs="Times New Roman"/>
      <w:sz w:val="24"/>
      <w:szCs w:val="24"/>
      <w:lang w:val="x-none" w:eastAsia="x-none"/>
    </w:rPr>
  </w:style>
  <w:style w:type="paragraph" w:styleId="33">
    <w:name w:val="Body Text Indent 3"/>
    <w:basedOn w:val="a0"/>
    <w:link w:val="34"/>
    <w:uiPriority w:val="99"/>
    <w:rsid w:val="00971CC6"/>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1"/>
    <w:link w:val="33"/>
    <w:uiPriority w:val="99"/>
    <w:rsid w:val="00971CC6"/>
    <w:rPr>
      <w:rFonts w:ascii="Times New Roman" w:eastAsia="Times New Roman" w:hAnsi="Times New Roman" w:cs="Times New Roman"/>
      <w:sz w:val="24"/>
      <w:szCs w:val="24"/>
      <w:lang w:val="x-none" w:eastAsia="x-none"/>
    </w:rPr>
  </w:style>
  <w:style w:type="paragraph" w:customStyle="1" w:styleId="210">
    <w:name w:val="Основной текст 21"/>
    <w:basedOn w:val="a0"/>
    <w:uiPriority w:val="99"/>
    <w:rsid w:val="00971CC6"/>
    <w:pPr>
      <w:widowControl w:val="0"/>
      <w:ind w:left="567"/>
    </w:pPr>
    <w:rPr>
      <w:szCs w:val="20"/>
    </w:rPr>
  </w:style>
  <w:style w:type="paragraph" w:customStyle="1" w:styleId="14">
    <w:name w:val="Знак Знак Знак1"/>
    <w:basedOn w:val="a0"/>
    <w:rsid w:val="00971CC6"/>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971CC6"/>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971CC6"/>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971CC6"/>
    <w:pPr>
      <w:spacing w:after="160" w:line="240" w:lineRule="exact"/>
    </w:pPr>
    <w:rPr>
      <w:rFonts w:ascii="Verdana" w:hAnsi="Verdana"/>
      <w:sz w:val="20"/>
      <w:szCs w:val="20"/>
      <w:lang w:val="en-US" w:eastAsia="en-US"/>
    </w:rPr>
  </w:style>
  <w:style w:type="paragraph" w:customStyle="1" w:styleId="310">
    <w:name w:val="Основной текст 31"/>
    <w:basedOn w:val="a0"/>
    <w:rsid w:val="00971CC6"/>
    <w:pPr>
      <w:suppressAutoHyphens/>
    </w:pPr>
    <w:rPr>
      <w:sz w:val="28"/>
      <w:lang w:eastAsia="ar-SA"/>
    </w:rPr>
  </w:style>
  <w:style w:type="paragraph" w:customStyle="1" w:styleId="affc">
    <w:name w:val="Знак Знак Знак Знак Знак Знак Знак Знак Знак Знак Знак Знак Знак Знак Знак"/>
    <w:basedOn w:val="a0"/>
    <w:rsid w:val="00971CC6"/>
    <w:pPr>
      <w:spacing w:before="100" w:beforeAutospacing="1" w:after="100" w:afterAutospacing="1"/>
    </w:pPr>
    <w:rPr>
      <w:rFonts w:ascii="Tahoma" w:hAnsi="Tahoma"/>
      <w:sz w:val="20"/>
      <w:szCs w:val="20"/>
      <w:lang w:val="en-US" w:eastAsia="en-US"/>
    </w:rPr>
  </w:style>
  <w:style w:type="character" w:styleId="affd">
    <w:name w:val="Strong"/>
    <w:uiPriority w:val="22"/>
    <w:qFormat/>
    <w:rsid w:val="00971CC6"/>
    <w:rPr>
      <w:b/>
      <w:bCs/>
    </w:rPr>
  </w:style>
  <w:style w:type="character" w:styleId="affe">
    <w:name w:val="Intense Emphasis"/>
    <w:uiPriority w:val="21"/>
    <w:qFormat/>
    <w:rsid w:val="00971CC6"/>
    <w:rPr>
      <w:b/>
      <w:bCs/>
      <w:i/>
      <w:iCs/>
      <w:color w:val="4F81BD"/>
    </w:rPr>
  </w:style>
  <w:style w:type="paragraph" w:styleId="afff">
    <w:name w:val="TOC Heading"/>
    <w:basedOn w:val="1"/>
    <w:next w:val="a0"/>
    <w:uiPriority w:val="39"/>
    <w:qFormat/>
    <w:rsid w:val="00971CC6"/>
    <w:pPr>
      <w:keepNext/>
      <w:keepLines/>
      <w:spacing w:before="48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971CC6"/>
    <w:pPr>
      <w:tabs>
        <w:tab w:val="right" w:leader="dot" w:pos="9344"/>
      </w:tabs>
      <w:spacing w:line="360" w:lineRule="auto"/>
    </w:pPr>
  </w:style>
  <w:style w:type="paragraph" w:styleId="26">
    <w:name w:val="toc 2"/>
    <w:basedOn w:val="a0"/>
    <w:next w:val="a0"/>
    <w:autoRedefine/>
    <w:uiPriority w:val="39"/>
    <w:unhideWhenUsed/>
    <w:rsid w:val="00971CC6"/>
    <w:pPr>
      <w:ind w:left="240"/>
    </w:pPr>
  </w:style>
  <w:style w:type="paragraph" w:styleId="35">
    <w:name w:val="toc 3"/>
    <w:basedOn w:val="a0"/>
    <w:next w:val="a0"/>
    <w:autoRedefine/>
    <w:uiPriority w:val="39"/>
    <w:unhideWhenUsed/>
    <w:rsid w:val="00971CC6"/>
    <w:pPr>
      <w:ind w:left="480"/>
    </w:pPr>
  </w:style>
  <w:style w:type="character" w:styleId="afff0">
    <w:name w:val="Book Title"/>
    <w:uiPriority w:val="33"/>
    <w:qFormat/>
    <w:rsid w:val="00971CC6"/>
    <w:rPr>
      <w:b/>
      <w:bCs/>
      <w:smallCaps/>
      <w:spacing w:val="5"/>
    </w:rPr>
  </w:style>
  <w:style w:type="paragraph" w:customStyle="1" w:styleId="afff1">
    <w:name w:val="Знак Знак"/>
    <w:basedOn w:val="a0"/>
    <w:rsid w:val="00971CC6"/>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971CC6"/>
    <w:pPr>
      <w:overflowPunct w:val="0"/>
      <w:autoSpaceDE w:val="0"/>
      <w:autoSpaceDN w:val="0"/>
      <w:adjustRightInd w:val="0"/>
    </w:pPr>
    <w:rPr>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971CC6"/>
    <w:pPr>
      <w:spacing w:after="160" w:line="240" w:lineRule="exact"/>
    </w:pPr>
    <w:rPr>
      <w:rFonts w:ascii="Verdana" w:hAnsi="Verdana"/>
      <w:sz w:val="20"/>
      <w:szCs w:val="20"/>
      <w:lang w:val="en-US" w:eastAsia="en-US"/>
    </w:rPr>
  </w:style>
  <w:style w:type="paragraph" w:customStyle="1" w:styleId="-1">
    <w:name w:val="-Текст1"/>
    <w:basedOn w:val="a0"/>
    <w:rsid w:val="00971CC6"/>
    <w:pPr>
      <w:widowControl w:val="0"/>
      <w:ind w:firstLine="720"/>
    </w:pPr>
    <w:rPr>
      <w:rFonts w:ascii="a_Timer" w:hAnsi="a_Timer"/>
      <w:snapToGrid w:val="0"/>
      <w:lang w:val="en-US"/>
    </w:rPr>
  </w:style>
  <w:style w:type="paragraph" w:customStyle="1" w:styleId="afff3">
    <w:name w:val="Знак"/>
    <w:basedOn w:val="a0"/>
    <w:rsid w:val="00971CC6"/>
    <w:pPr>
      <w:spacing w:after="160" w:line="240" w:lineRule="exact"/>
    </w:pPr>
    <w:rPr>
      <w:rFonts w:ascii="Verdana" w:hAnsi="Verdana"/>
      <w:sz w:val="20"/>
      <w:szCs w:val="20"/>
      <w:lang w:val="en-US" w:eastAsia="en-US"/>
    </w:rPr>
  </w:style>
  <w:style w:type="character" w:customStyle="1" w:styleId="afff4">
    <w:name w:val="Цветовое выделение"/>
    <w:rsid w:val="00971CC6"/>
    <w:rPr>
      <w:b/>
      <w:bCs/>
      <w:color w:val="000080"/>
    </w:rPr>
  </w:style>
  <w:style w:type="character" w:customStyle="1" w:styleId="afff5">
    <w:name w:val="Гипертекстовая ссылка"/>
    <w:uiPriority w:val="99"/>
    <w:rsid w:val="00971CC6"/>
    <w:rPr>
      <w:b/>
      <w:bCs/>
      <w:color w:val="008000"/>
    </w:rPr>
  </w:style>
  <w:style w:type="paragraph" w:customStyle="1" w:styleId="27">
    <w:name w:val="Знак2"/>
    <w:basedOn w:val="a0"/>
    <w:rsid w:val="00971CC6"/>
    <w:rPr>
      <w:rFonts w:ascii="Verdana" w:hAnsi="Verdana" w:cs="Verdana"/>
      <w:sz w:val="20"/>
      <w:szCs w:val="20"/>
      <w:lang w:val="en-US" w:eastAsia="en-US"/>
    </w:rPr>
  </w:style>
  <w:style w:type="character" w:customStyle="1" w:styleId="afd">
    <w:name w:val="Без интервала Знак"/>
    <w:link w:val="afc"/>
    <w:uiPriority w:val="1"/>
    <w:locked/>
    <w:rsid w:val="00971CC6"/>
    <w:rPr>
      <w:rFonts w:ascii="Calibri" w:eastAsia="Calibri" w:hAnsi="Calibri" w:cs="Times New Roman"/>
    </w:rPr>
  </w:style>
  <w:style w:type="table" w:styleId="16">
    <w:name w:val="Table Classic 1"/>
    <w:basedOn w:val="a2"/>
    <w:rsid w:val="00971CC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971CC6"/>
    <w:pPr>
      <w:spacing w:after="160" w:line="240" w:lineRule="exact"/>
    </w:pPr>
    <w:rPr>
      <w:rFonts w:ascii="Verdana" w:hAnsi="Verdana" w:cs="Verdana"/>
      <w:sz w:val="20"/>
      <w:szCs w:val="20"/>
      <w:lang w:val="en-US" w:eastAsia="en-US"/>
    </w:rPr>
  </w:style>
  <w:style w:type="paragraph" w:customStyle="1" w:styleId="text">
    <w:name w:val="text"/>
    <w:basedOn w:val="a0"/>
    <w:rsid w:val="00971CC6"/>
    <w:pPr>
      <w:spacing w:before="100" w:beforeAutospacing="1" w:after="100" w:afterAutospacing="1"/>
    </w:pPr>
    <w:rPr>
      <w:rFonts w:eastAsia="Calibri" w:cs="Arial"/>
      <w:color w:val="000000"/>
    </w:rPr>
  </w:style>
  <w:style w:type="paragraph" w:customStyle="1" w:styleId="18">
    <w:name w:val="Знак Знак1 Знак"/>
    <w:basedOn w:val="a0"/>
    <w:rsid w:val="00971CC6"/>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971CC6"/>
    <w:pPr>
      <w:ind w:left="720"/>
    </w:pPr>
  </w:style>
  <w:style w:type="paragraph" w:customStyle="1" w:styleId="ConsCell">
    <w:name w:val="ConsCell"/>
    <w:rsid w:val="00971CC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971CC6"/>
    <w:rPr>
      <w:rFonts w:ascii="Times New Roman" w:hAnsi="Times New Roman" w:cs="Times New Roman"/>
      <w:sz w:val="26"/>
      <w:szCs w:val="26"/>
    </w:rPr>
  </w:style>
  <w:style w:type="paragraph" w:customStyle="1" w:styleId="Style7">
    <w:name w:val="Style7"/>
    <w:basedOn w:val="a0"/>
    <w:uiPriority w:val="99"/>
    <w:rsid w:val="00971CC6"/>
    <w:pPr>
      <w:widowControl w:val="0"/>
      <w:autoSpaceDE w:val="0"/>
      <w:autoSpaceDN w:val="0"/>
      <w:adjustRightInd w:val="0"/>
    </w:pPr>
  </w:style>
  <w:style w:type="paragraph" w:customStyle="1" w:styleId="Style1">
    <w:name w:val="Style1"/>
    <w:basedOn w:val="a0"/>
    <w:uiPriority w:val="99"/>
    <w:rsid w:val="00971CC6"/>
    <w:pPr>
      <w:widowControl w:val="0"/>
      <w:autoSpaceDE w:val="0"/>
      <w:autoSpaceDN w:val="0"/>
      <w:adjustRightInd w:val="0"/>
      <w:spacing w:line="337" w:lineRule="exact"/>
      <w:ind w:firstLine="696"/>
    </w:pPr>
  </w:style>
  <w:style w:type="paragraph" w:customStyle="1" w:styleId="1a">
    <w:name w:val="Обычный1"/>
    <w:rsid w:val="00971CC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971CC6"/>
    <w:rPr>
      <w:rFonts w:ascii="Times New Roman" w:hAnsi="Times New Roman" w:cs="Times New Roman"/>
      <w:sz w:val="22"/>
      <w:szCs w:val="22"/>
    </w:rPr>
  </w:style>
  <w:style w:type="character" w:customStyle="1" w:styleId="hl1">
    <w:name w:val="hl1"/>
    <w:rsid w:val="00971CC6"/>
    <w:rPr>
      <w:color w:val="4682B4"/>
    </w:rPr>
  </w:style>
  <w:style w:type="numbering" w:customStyle="1" w:styleId="1b">
    <w:name w:val="Нет списка1"/>
    <w:next w:val="a3"/>
    <w:uiPriority w:val="99"/>
    <w:semiHidden/>
    <w:unhideWhenUsed/>
    <w:rsid w:val="00971CC6"/>
  </w:style>
  <w:style w:type="paragraph" w:styleId="afff6">
    <w:name w:val="Salutation"/>
    <w:basedOn w:val="a0"/>
    <w:next w:val="a0"/>
    <w:link w:val="afff7"/>
    <w:uiPriority w:val="99"/>
    <w:unhideWhenUsed/>
    <w:rsid w:val="00971CC6"/>
    <w:pPr>
      <w:spacing w:before="480" w:after="240"/>
    </w:pPr>
    <w:rPr>
      <w:sz w:val="20"/>
      <w:szCs w:val="20"/>
      <w:lang w:val="en-US" w:eastAsia="en-US"/>
    </w:rPr>
  </w:style>
  <w:style w:type="character" w:customStyle="1" w:styleId="afff7">
    <w:name w:val="Приветствие Знак"/>
    <w:basedOn w:val="a1"/>
    <w:link w:val="afff6"/>
    <w:uiPriority w:val="99"/>
    <w:rsid w:val="00971CC6"/>
    <w:rPr>
      <w:rFonts w:ascii="Arial" w:eastAsia="Times New Roman" w:hAnsi="Arial" w:cs="Times New Roman"/>
      <w:sz w:val="20"/>
      <w:szCs w:val="20"/>
      <w:lang w:val="en-US"/>
    </w:rPr>
  </w:style>
  <w:style w:type="paragraph" w:customStyle="1" w:styleId="Style2">
    <w:name w:val="Style2"/>
    <w:basedOn w:val="a0"/>
    <w:uiPriority w:val="99"/>
    <w:rsid w:val="00971CC6"/>
    <w:pPr>
      <w:widowControl w:val="0"/>
      <w:autoSpaceDE w:val="0"/>
      <w:autoSpaceDN w:val="0"/>
      <w:adjustRightInd w:val="0"/>
    </w:pPr>
  </w:style>
  <w:style w:type="paragraph" w:customStyle="1" w:styleId="stylet3">
    <w:name w:val="stylet3"/>
    <w:basedOn w:val="a0"/>
    <w:uiPriority w:val="99"/>
    <w:rsid w:val="00971CC6"/>
    <w:pPr>
      <w:spacing w:before="100" w:beforeAutospacing="1" w:after="100" w:afterAutospacing="1"/>
    </w:pPr>
  </w:style>
  <w:style w:type="character" w:customStyle="1" w:styleId="apple-converted-space">
    <w:name w:val="apple-converted-space"/>
    <w:rsid w:val="00971CC6"/>
  </w:style>
  <w:style w:type="paragraph" w:customStyle="1" w:styleId="Default">
    <w:name w:val="Default"/>
    <w:rsid w:val="00971CC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971CC6"/>
    <w:pPr>
      <w:autoSpaceDE w:val="0"/>
      <w:autoSpaceDN w:val="0"/>
      <w:adjustRightInd w:val="0"/>
    </w:pPr>
    <w:rPr>
      <w:rFonts w:cs="Arial"/>
    </w:rPr>
  </w:style>
  <w:style w:type="character" w:customStyle="1" w:styleId="js-phone-number">
    <w:name w:val="js-phone-number"/>
    <w:rsid w:val="00971CC6"/>
  </w:style>
  <w:style w:type="paragraph" w:customStyle="1" w:styleId="Title">
    <w:name w:val="Title!Название НПА"/>
    <w:basedOn w:val="a0"/>
    <w:rsid w:val="00971CC6"/>
    <w:pPr>
      <w:spacing w:before="240" w:after="60"/>
      <w:jc w:val="center"/>
      <w:outlineLvl w:val="0"/>
    </w:pPr>
    <w:rPr>
      <w:rFonts w:cs="Arial"/>
      <w:b/>
      <w:bCs/>
      <w:kern w:val="28"/>
      <w:sz w:val="32"/>
      <w:szCs w:val="32"/>
    </w:rPr>
  </w:style>
  <w:style w:type="character" w:customStyle="1" w:styleId="genmed">
    <w:name w:val="genmed"/>
    <w:rsid w:val="00971CC6"/>
  </w:style>
  <w:style w:type="paragraph" w:customStyle="1" w:styleId="S">
    <w:name w:val="S_Обычный жирный"/>
    <w:basedOn w:val="a0"/>
    <w:qFormat/>
    <w:rsid w:val="00971CC6"/>
    <w:pPr>
      <w:spacing w:line="276" w:lineRule="auto"/>
    </w:pPr>
  </w:style>
  <w:style w:type="character" w:styleId="afff9">
    <w:name w:val="Emphasis"/>
    <w:uiPriority w:val="20"/>
    <w:qFormat/>
    <w:rsid w:val="00971CC6"/>
    <w:rPr>
      <w:i/>
      <w:iCs/>
    </w:rPr>
  </w:style>
  <w:style w:type="paragraph" w:customStyle="1" w:styleId="msonormalmailrucssattributepostfix">
    <w:name w:val="msonormal_mailru_css_attribute_postfix"/>
    <w:basedOn w:val="a0"/>
    <w:rsid w:val="00971CC6"/>
    <w:pPr>
      <w:spacing w:before="100" w:beforeAutospacing="1" w:after="100" w:afterAutospacing="1"/>
    </w:pPr>
  </w:style>
  <w:style w:type="character" w:customStyle="1" w:styleId="aff">
    <w:name w:val="Абзац списка Знак"/>
    <w:link w:val="afe"/>
    <w:uiPriority w:val="34"/>
    <w:locked/>
    <w:rsid w:val="00971CC6"/>
    <w:rPr>
      <w:rFonts w:ascii="Calibri" w:eastAsia="Calibri" w:hAnsi="Calibri" w:cs="Times New Roman"/>
      <w:lang w:val="x-none"/>
    </w:rPr>
  </w:style>
  <w:style w:type="paragraph" w:customStyle="1" w:styleId="afffa">
    <w:name w:val="Всегда"/>
    <w:basedOn w:val="a0"/>
    <w:autoRedefine/>
    <w:qFormat/>
    <w:rsid w:val="00971CC6"/>
    <w:pPr>
      <w:ind w:firstLine="709"/>
    </w:pPr>
    <w:rPr>
      <w:sz w:val="28"/>
      <w:szCs w:val="28"/>
      <w:lang w:eastAsia="en-US"/>
    </w:rPr>
  </w:style>
  <w:style w:type="paragraph" w:customStyle="1" w:styleId="pt-a-000016">
    <w:name w:val="pt-a-000016"/>
    <w:basedOn w:val="a0"/>
    <w:rsid w:val="00971CC6"/>
    <w:pPr>
      <w:spacing w:before="100" w:beforeAutospacing="1" w:after="100" w:afterAutospacing="1"/>
    </w:pPr>
  </w:style>
  <w:style w:type="character" w:customStyle="1" w:styleId="pt-a0-000001">
    <w:name w:val="pt-a0-000001"/>
    <w:rsid w:val="00971CC6"/>
  </w:style>
  <w:style w:type="character" w:customStyle="1" w:styleId="ConsPlusNormal0">
    <w:name w:val="ConsPlusNormal Знак"/>
    <w:link w:val="ConsPlusNormal"/>
    <w:locked/>
    <w:rsid w:val="00971CC6"/>
    <w:rPr>
      <w:rFonts w:ascii="Arial" w:eastAsia="Times New Roman" w:hAnsi="Arial" w:cs="Arial"/>
      <w:sz w:val="20"/>
      <w:szCs w:val="20"/>
      <w:lang w:eastAsia="ru-RU"/>
    </w:rPr>
  </w:style>
  <w:style w:type="paragraph" w:customStyle="1" w:styleId="afffb">
    <w:name w:val="Заголовок"/>
    <w:basedOn w:val="a0"/>
    <w:rsid w:val="00971CC6"/>
    <w:pPr>
      <w:spacing w:before="400" w:line="360" w:lineRule="auto"/>
      <w:jc w:val="center"/>
    </w:pPr>
    <w:rPr>
      <w:b/>
      <w:sz w:val="28"/>
    </w:rPr>
  </w:style>
  <w:style w:type="paragraph" w:customStyle="1" w:styleId="caaieiaie1">
    <w:name w:val="caaieiaie 1"/>
    <w:basedOn w:val="a0"/>
    <w:next w:val="a0"/>
    <w:rsid w:val="00971CC6"/>
    <w:pPr>
      <w:keepNext/>
      <w:ind w:firstLine="720"/>
      <w:jc w:val="center"/>
    </w:pPr>
    <w:rPr>
      <w:b/>
      <w:sz w:val="40"/>
      <w:szCs w:val="20"/>
    </w:rPr>
  </w:style>
  <w:style w:type="paragraph" w:styleId="afffc">
    <w:name w:val="Revision"/>
    <w:hidden/>
    <w:uiPriority w:val="99"/>
    <w:semiHidden/>
    <w:rsid w:val="00971CC6"/>
    <w:pPr>
      <w:spacing w:after="0" w:line="240" w:lineRule="auto"/>
    </w:pPr>
    <w:rPr>
      <w:rFonts w:ascii="Times New Roman" w:eastAsia="Times New Roman" w:hAnsi="Times New Roman" w:cs="Times New Roman"/>
      <w:sz w:val="24"/>
      <w:szCs w:val="24"/>
      <w:lang w:eastAsia="ru-RU"/>
    </w:rPr>
  </w:style>
  <w:style w:type="character" w:styleId="HTML1">
    <w:name w:val="HTML Variable"/>
    <w:aliases w:val="!Ссылки в документе"/>
    <w:rsid w:val="00971CC6"/>
    <w:rPr>
      <w:rFonts w:ascii="Arial" w:hAnsi="Arial"/>
      <w:b w:val="0"/>
      <w:i w:val="0"/>
      <w:iCs/>
      <w:color w:val="0000FF"/>
      <w:sz w:val="24"/>
      <w:u w:val="none"/>
    </w:rPr>
  </w:style>
  <w:style w:type="paragraph" w:customStyle="1" w:styleId="Application">
    <w:name w:val="Application!Приложение"/>
    <w:rsid w:val="00971CC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971CC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971CC6"/>
    <w:pPr>
      <w:spacing w:after="0" w:line="240" w:lineRule="auto"/>
      <w:jc w:val="center"/>
    </w:pPr>
    <w:rPr>
      <w:rFonts w:ascii="Arial" w:eastAsia="Times New Roman" w:hAnsi="Arial" w:cs="Arial"/>
      <w:b/>
      <w:bCs/>
      <w:kern w:val="28"/>
      <w:sz w:val="24"/>
      <w:szCs w:val="32"/>
      <w:lang w:eastAsia="ru-RU"/>
    </w:rPr>
  </w:style>
  <w:style w:type="paragraph" w:customStyle="1" w:styleId="36">
    <w:name w:val="Абзац списка3"/>
    <w:basedOn w:val="a0"/>
    <w:rsid w:val="00C27F5C"/>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971CC6"/>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971CC6"/>
    <w:pPr>
      <w:jc w:val="center"/>
      <w:outlineLvl w:val="0"/>
    </w:pPr>
    <w:rPr>
      <w:b/>
      <w:bCs/>
      <w:kern w:val="32"/>
      <w:sz w:val="32"/>
      <w:szCs w:val="32"/>
      <w:lang w:val="x-none" w:eastAsia="x-none"/>
    </w:rPr>
  </w:style>
  <w:style w:type="paragraph" w:styleId="2">
    <w:name w:val="heading 2"/>
    <w:aliases w:val="!Разделы документа"/>
    <w:basedOn w:val="a0"/>
    <w:link w:val="20"/>
    <w:qFormat/>
    <w:rsid w:val="00971CC6"/>
    <w:pPr>
      <w:jc w:val="center"/>
      <w:outlineLvl w:val="1"/>
    </w:pPr>
    <w:rPr>
      <w:b/>
      <w:bCs/>
      <w:iCs/>
      <w:sz w:val="30"/>
      <w:szCs w:val="28"/>
      <w:lang w:val="x-none" w:eastAsia="x-none"/>
    </w:rPr>
  </w:style>
  <w:style w:type="paragraph" w:styleId="3">
    <w:name w:val="heading 3"/>
    <w:aliases w:val="!Главы документа"/>
    <w:basedOn w:val="a0"/>
    <w:link w:val="30"/>
    <w:qFormat/>
    <w:rsid w:val="00971CC6"/>
    <w:pPr>
      <w:outlineLvl w:val="2"/>
    </w:pPr>
    <w:rPr>
      <w:b/>
      <w:bCs/>
      <w:sz w:val="28"/>
      <w:szCs w:val="26"/>
      <w:lang w:val="x-none" w:eastAsia="x-none"/>
    </w:rPr>
  </w:style>
  <w:style w:type="paragraph" w:styleId="4">
    <w:name w:val="heading 4"/>
    <w:aliases w:val="!Параграфы/Статьи документа"/>
    <w:basedOn w:val="a0"/>
    <w:link w:val="40"/>
    <w:qFormat/>
    <w:rsid w:val="00971CC6"/>
    <w:pPr>
      <w:outlineLvl w:val="3"/>
    </w:pPr>
    <w:rPr>
      <w:b/>
      <w:bCs/>
      <w:sz w:val="26"/>
      <w:szCs w:val="28"/>
      <w:lang w:val="x-none" w:eastAsia="x-none"/>
    </w:rPr>
  </w:style>
  <w:style w:type="paragraph" w:styleId="5">
    <w:name w:val="heading 5"/>
    <w:basedOn w:val="a0"/>
    <w:next w:val="a0"/>
    <w:link w:val="50"/>
    <w:unhideWhenUsed/>
    <w:qFormat/>
    <w:rsid w:val="00971CC6"/>
    <w:pPr>
      <w:spacing w:before="240" w:after="60"/>
      <w:outlineLvl w:val="4"/>
    </w:pPr>
    <w:rPr>
      <w:rFonts w:ascii="Calibri" w:hAnsi="Calibri"/>
      <w:b/>
      <w:bCs/>
      <w:i/>
      <w:iCs/>
      <w:sz w:val="26"/>
      <w:szCs w:val="26"/>
      <w:lang w:val="x-none" w:eastAsia="x-none"/>
    </w:rPr>
  </w:style>
  <w:style w:type="paragraph" w:styleId="6">
    <w:name w:val="heading 6"/>
    <w:basedOn w:val="a0"/>
    <w:next w:val="a0"/>
    <w:link w:val="60"/>
    <w:qFormat/>
    <w:rsid w:val="00971CC6"/>
    <w:pPr>
      <w:spacing w:before="240" w:after="60"/>
      <w:outlineLvl w:val="5"/>
    </w:pPr>
    <w:rPr>
      <w:rFonts w:ascii="Times New Roman" w:hAnsi="Times New Roman"/>
      <w:b/>
      <w:bCs/>
      <w:sz w:val="20"/>
      <w:szCs w:val="20"/>
      <w:lang w:val="x-none" w:eastAsia="x-none"/>
    </w:rPr>
  </w:style>
  <w:style w:type="paragraph" w:styleId="7">
    <w:name w:val="heading 7"/>
    <w:basedOn w:val="a0"/>
    <w:next w:val="a0"/>
    <w:link w:val="70"/>
    <w:qFormat/>
    <w:rsid w:val="00971CC6"/>
    <w:pPr>
      <w:spacing w:before="240" w:after="60"/>
      <w:outlineLvl w:val="6"/>
    </w:pPr>
    <w:rPr>
      <w:rFonts w:ascii="Times New Roman" w:hAnsi="Times New Roman"/>
      <w:lang w:val="x-none" w:eastAsia="x-none"/>
    </w:rPr>
  </w:style>
  <w:style w:type="paragraph" w:styleId="8">
    <w:name w:val="heading 8"/>
    <w:basedOn w:val="a0"/>
    <w:next w:val="a0"/>
    <w:link w:val="80"/>
    <w:qFormat/>
    <w:rsid w:val="00971CC6"/>
    <w:pPr>
      <w:spacing w:before="240" w:after="60"/>
      <w:outlineLvl w:val="7"/>
    </w:pPr>
    <w:rPr>
      <w:rFonts w:ascii="Times New Roman" w:hAnsi="Times New Roman"/>
      <w:i/>
      <w:iCs/>
      <w:lang w:val="x-none" w:eastAsia="x-none"/>
    </w:rPr>
  </w:style>
  <w:style w:type="paragraph" w:styleId="9">
    <w:name w:val="heading 9"/>
    <w:basedOn w:val="a0"/>
    <w:next w:val="a0"/>
    <w:link w:val="90"/>
    <w:qFormat/>
    <w:rsid w:val="00971CC6"/>
    <w:pPr>
      <w:spacing w:before="240" w:after="60"/>
      <w:outlineLvl w:val="8"/>
    </w:pPr>
    <w:rPr>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971CC6"/>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1"/>
    <w:link w:val="2"/>
    <w:rsid w:val="00971CC6"/>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1"/>
    <w:link w:val="3"/>
    <w:rsid w:val="00971CC6"/>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1"/>
    <w:link w:val="4"/>
    <w:rsid w:val="00971CC6"/>
    <w:rPr>
      <w:rFonts w:ascii="Arial" w:eastAsia="Times New Roman" w:hAnsi="Arial" w:cs="Times New Roman"/>
      <w:b/>
      <w:bCs/>
      <w:sz w:val="26"/>
      <w:szCs w:val="28"/>
      <w:lang w:val="x-none" w:eastAsia="x-none"/>
    </w:rPr>
  </w:style>
  <w:style w:type="character" w:customStyle="1" w:styleId="50">
    <w:name w:val="Заголовок 5 Знак"/>
    <w:basedOn w:val="a1"/>
    <w:link w:val="5"/>
    <w:rsid w:val="00971CC6"/>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rsid w:val="00971CC6"/>
    <w:rPr>
      <w:rFonts w:ascii="Times New Roman" w:eastAsia="Times New Roman" w:hAnsi="Times New Roman" w:cs="Times New Roman"/>
      <w:b/>
      <w:bCs/>
      <w:sz w:val="20"/>
      <w:szCs w:val="20"/>
      <w:lang w:val="x-none" w:eastAsia="x-none"/>
    </w:rPr>
  </w:style>
  <w:style w:type="character" w:customStyle="1" w:styleId="70">
    <w:name w:val="Заголовок 7 Знак"/>
    <w:basedOn w:val="a1"/>
    <w:link w:val="7"/>
    <w:rsid w:val="00971CC6"/>
    <w:rPr>
      <w:rFonts w:ascii="Times New Roman" w:eastAsia="Times New Roman" w:hAnsi="Times New Roman" w:cs="Times New Roman"/>
      <w:sz w:val="24"/>
      <w:szCs w:val="24"/>
      <w:lang w:val="x-none" w:eastAsia="x-none"/>
    </w:rPr>
  </w:style>
  <w:style w:type="character" w:customStyle="1" w:styleId="80">
    <w:name w:val="Заголовок 8 Знак"/>
    <w:basedOn w:val="a1"/>
    <w:link w:val="8"/>
    <w:rsid w:val="00971CC6"/>
    <w:rPr>
      <w:rFonts w:ascii="Times New Roman" w:eastAsia="Times New Roman" w:hAnsi="Times New Roman" w:cs="Times New Roman"/>
      <w:i/>
      <w:iCs/>
      <w:sz w:val="24"/>
      <w:szCs w:val="24"/>
      <w:lang w:val="x-none" w:eastAsia="x-none"/>
    </w:rPr>
  </w:style>
  <w:style w:type="character" w:customStyle="1" w:styleId="90">
    <w:name w:val="Заголовок 9 Знак"/>
    <w:basedOn w:val="a1"/>
    <w:link w:val="9"/>
    <w:rsid w:val="00971CC6"/>
    <w:rPr>
      <w:rFonts w:ascii="Arial" w:eastAsia="Times New Roman" w:hAnsi="Arial" w:cs="Times New Roman"/>
      <w:lang w:val="x-none" w:eastAsia="x-none"/>
    </w:rPr>
  </w:style>
  <w:style w:type="paragraph" w:styleId="a4">
    <w:name w:val="Balloon Text"/>
    <w:basedOn w:val="a0"/>
    <w:link w:val="a5"/>
    <w:uiPriority w:val="99"/>
    <w:rsid w:val="00971CC6"/>
    <w:rPr>
      <w:rFonts w:ascii="Tahoma" w:hAnsi="Tahoma"/>
      <w:sz w:val="16"/>
      <w:szCs w:val="16"/>
      <w:lang w:val="x-none" w:eastAsia="x-none"/>
    </w:rPr>
  </w:style>
  <w:style w:type="character" w:customStyle="1" w:styleId="a5">
    <w:name w:val="Текст выноски Знак"/>
    <w:basedOn w:val="a1"/>
    <w:link w:val="a4"/>
    <w:uiPriority w:val="99"/>
    <w:rsid w:val="00971CC6"/>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971CC6"/>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971CC6"/>
    <w:rPr>
      <w:rFonts w:ascii="Times New Roman" w:eastAsia="Lucida Sans Unicode" w:hAnsi="Times New Roman" w:cs="Times New Roman"/>
      <w:kern w:val="2"/>
      <w:sz w:val="24"/>
      <w:szCs w:val="24"/>
      <w:lang w:val="x-none"/>
    </w:rPr>
  </w:style>
  <w:style w:type="character" w:styleId="a8">
    <w:name w:val="Hyperlink"/>
    <w:rsid w:val="00971CC6"/>
    <w:rPr>
      <w:color w:val="0000FF"/>
      <w:u w:val="none"/>
    </w:rPr>
  </w:style>
  <w:style w:type="paragraph" w:customStyle="1" w:styleId="ConsTitle">
    <w:name w:val="ConsTitle"/>
    <w:rsid w:val="00971CC6"/>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971CC6"/>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uiPriority w:val="99"/>
    <w:rsid w:val="00971CC6"/>
    <w:rPr>
      <w:rFonts w:ascii="Times New Roman" w:eastAsia="Times New Roman" w:hAnsi="Times New Roman" w:cs="Times New Roman"/>
      <w:sz w:val="24"/>
      <w:szCs w:val="24"/>
      <w:lang w:val="x-none" w:eastAsia="x-none"/>
    </w:rPr>
  </w:style>
  <w:style w:type="paragraph" w:styleId="ab">
    <w:name w:val="footer"/>
    <w:basedOn w:val="a0"/>
    <w:link w:val="ac"/>
    <w:uiPriority w:val="99"/>
    <w:rsid w:val="00971CC6"/>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uiPriority w:val="99"/>
    <w:rsid w:val="00971CC6"/>
    <w:rPr>
      <w:rFonts w:ascii="Times New Roman" w:eastAsia="Times New Roman" w:hAnsi="Times New Roman" w:cs="Times New Roman"/>
      <w:sz w:val="24"/>
      <w:szCs w:val="24"/>
      <w:lang w:val="x-none" w:eastAsia="x-none"/>
    </w:rPr>
  </w:style>
  <w:style w:type="paragraph" w:customStyle="1" w:styleId="ad">
    <w:name w:val="Статья"/>
    <w:basedOn w:val="a0"/>
    <w:rsid w:val="00971CC6"/>
    <w:pPr>
      <w:spacing w:before="400" w:line="360" w:lineRule="auto"/>
      <w:ind w:left="708"/>
    </w:pPr>
    <w:rPr>
      <w:b/>
      <w:sz w:val="28"/>
    </w:rPr>
  </w:style>
  <w:style w:type="paragraph" w:customStyle="1" w:styleId="ae">
    <w:name w:val="Абзац"/>
    <w:rsid w:val="00971CC6"/>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971CC6"/>
    <w:rPr>
      <w:sz w:val="25"/>
      <w:shd w:val="clear" w:color="auto" w:fill="FFFFFF"/>
    </w:rPr>
  </w:style>
  <w:style w:type="paragraph" w:customStyle="1" w:styleId="11">
    <w:name w:val="Основной текст1"/>
    <w:basedOn w:val="a0"/>
    <w:link w:val="af"/>
    <w:qFormat/>
    <w:rsid w:val="00971CC6"/>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971CC6"/>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971CC6"/>
    <w:rPr>
      <w:rFonts w:ascii="Calibri" w:eastAsia="Times New Roman" w:hAnsi="Calibri" w:cs="Times New Roman"/>
      <w:sz w:val="16"/>
      <w:szCs w:val="16"/>
      <w:lang w:val="x-none"/>
    </w:rPr>
  </w:style>
  <w:style w:type="paragraph" w:styleId="af0">
    <w:name w:val="Title"/>
    <w:basedOn w:val="a0"/>
    <w:link w:val="af1"/>
    <w:qFormat/>
    <w:rsid w:val="00971CC6"/>
    <w:pPr>
      <w:jc w:val="center"/>
    </w:pPr>
    <w:rPr>
      <w:rFonts w:ascii="Times New Roman" w:hAnsi="Times New Roman"/>
      <w:b/>
      <w:bCs/>
      <w:sz w:val="28"/>
      <w:lang w:val="x-none" w:eastAsia="x-none"/>
    </w:rPr>
  </w:style>
  <w:style w:type="character" w:customStyle="1" w:styleId="af1">
    <w:name w:val="Название Знак"/>
    <w:basedOn w:val="a1"/>
    <w:link w:val="af0"/>
    <w:rsid w:val="00971CC6"/>
    <w:rPr>
      <w:rFonts w:ascii="Times New Roman" w:eastAsia="Times New Roman" w:hAnsi="Times New Roman" w:cs="Times New Roman"/>
      <w:b/>
      <w:bCs/>
      <w:sz w:val="28"/>
      <w:szCs w:val="24"/>
      <w:lang w:val="x-none" w:eastAsia="x-none"/>
    </w:rPr>
  </w:style>
  <w:style w:type="table" w:styleId="af2">
    <w:name w:val="Table Grid"/>
    <w:basedOn w:val="a2"/>
    <w:uiPriority w:val="59"/>
    <w:rsid w:val="00971CC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971CC6"/>
    <w:pPr>
      <w:spacing w:after="200" w:line="276" w:lineRule="auto"/>
      <w:ind w:left="720"/>
      <w:contextualSpacing/>
    </w:pPr>
    <w:rPr>
      <w:rFonts w:ascii="Calibri" w:eastAsia="Calibri" w:hAnsi="Calibri"/>
      <w:sz w:val="22"/>
      <w:szCs w:val="22"/>
    </w:rPr>
  </w:style>
  <w:style w:type="paragraph" w:customStyle="1" w:styleId="ConsNormal">
    <w:name w:val="ConsNormal"/>
    <w:rsid w:val="00971CC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971CC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971CC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971CC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971CC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971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971CC6"/>
    <w:rPr>
      <w:rFonts w:ascii="Courier New" w:eastAsia="Times New Roman" w:hAnsi="Courier New" w:cs="Times New Roman"/>
      <w:sz w:val="20"/>
      <w:szCs w:val="20"/>
      <w:lang w:val="x-none" w:eastAsia="x-none"/>
    </w:rPr>
  </w:style>
  <w:style w:type="character" w:styleId="af3">
    <w:name w:val="page number"/>
    <w:basedOn w:val="a1"/>
    <w:rsid w:val="00971CC6"/>
  </w:style>
  <w:style w:type="paragraph" w:styleId="af4">
    <w:name w:val="footnote text"/>
    <w:basedOn w:val="a0"/>
    <w:link w:val="af5"/>
    <w:rsid w:val="00971CC6"/>
    <w:rPr>
      <w:sz w:val="20"/>
      <w:szCs w:val="20"/>
    </w:rPr>
  </w:style>
  <w:style w:type="character" w:customStyle="1" w:styleId="af5">
    <w:name w:val="Текст сноски Знак"/>
    <w:basedOn w:val="a1"/>
    <w:link w:val="af4"/>
    <w:rsid w:val="00971CC6"/>
    <w:rPr>
      <w:rFonts w:ascii="Arial" w:eastAsia="Times New Roman" w:hAnsi="Arial" w:cs="Times New Roman"/>
      <w:sz w:val="20"/>
      <w:szCs w:val="20"/>
      <w:lang w:eastAsia="ru-RU"/>
    </w:rPr>
  </w:style>
  <w:style w:type="character" w:styleId="af6">
    <w:name w:val="footnote reference"/>
    <w:uiPriority w:val="99"/>
    <w:rsid w:val="00971CC6"/>
    <w:rPr>
      <w:vertAlign w:val="superscript"/>
    </w:rPr>
  </w:style>
  <w:style w:type="character" w:styleId="af7">
    <w:name w:val="annotation reference"/>
    <w:uiPriority w:val="99"/>
    <w:rsid w:val="00971CC6"/>
    <w:rPr>
      <w:sz w:val="16"/>
      <w:szCs w:val="16"/>
    </w:rPr>
  </w:style>
  <w:style w:type="paragraph" w:styleId="af8">
    <w:name w:val="annotation text"/>
    <w:aliases w:val="!Равноширинный текст документа"/>
    <w:basedOn w:val="a0"/>
    <w:link w:val="af9"/>
    <w:rsid w:val="00971CC6"/>
    <w:rPr>
      <w:rFonts w:ascii="Courier" w:hAnsi="Courier"/>
      <w:sz w:val="22"/>
      <w:szCs w:val="20"/>
    </w:rPr>
  </w:style>
  <w:style w:type="character" w:customStyle="1" w:styleId="af9">
    <w:name w:val="Текст примечания Знак"/>
    <w:aliases w:val="!Равноширинный текст документа Знак"/>
    <w:basedOn w:val="a1"/>
    <w:link w:val="af8"/>
    <w:rsid w:val="00971CC6"/>
    <w:rPr>
      <w:rFonts w:ascii="Courier" w:eastAsia="Times New Roman" w:hAnsi="Courier" w:cs="Times New Roman"/>
      <w:szCs w:val="20"/>
      <w:lang w:eastAsia="ru-RU"/>
    </w:rPr>
  </w:style>
  <w:style w:type="paragraph" w:styleId="afa">
    <w:name w:val="annotation subject"/>
    <w:basedOn w:val="af8"/>
    <w:next w:val="af8"/>
    <w:link w:val="afb"/>
    <w:uiPriority w:val="99"/>
    <w:rsid w:val="00971CC6"/>
    <w:rPr>
      <w:rFonts w:ascii="Times New Roman" w:hAnsi="Times New Roman"/>
      <w:b/>
      <w:bCs/>
      <w:sz w:val="20"/>
      <w:lang w:val="x-none" w:eastAsia="x-none"/>
    </w:rPr>
  </w:style>
  <w:style w:type="character" w:customStyle="1" w:styleId="afb">
    <w:name w:val="Тема примечания Знак"/>
    <w:basedOn w:val="af9"/>
    <w:link w:val="afa"/>
    <w:uiPriority w:val="99"/>
    <w:rsid w:val="00971CC6"/>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971CC6"/>
    <w:pPr>
      <w:spacing w:after="0" w:line="240" w:lineRule="auto"/>
    </w:pPr>
    <w:rPr>
      <w:rFonts w:ascii="Calibri" w:eastAsia="Calibri" w:hAnsi="Calibri" w:cs="Times New Roman"/>
    </w:rPr>
  </w:style>
  <w:style w:type="paragraph" w:styleId="afe">
    <w:name w:val="List Paragraph"/>
    <w:basedOn w:val="a0"/>
    <w:link w:val="aff"/>
    <w:uiPriority w:val="34"/>
    <w:qFormat/>
    <w:rsid w:val="00971CC6"/>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971CC6"/>
  </w:style>
  <w:style w:type="paragraph" w:customStyle="1" w:styleId="ConsPlusDocList">
    <w:name w:val="ConsPlusDocList"/>
    <w:next w:val="a0"/>
    <w:rsid w:val="00971CC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971CC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971CC6"/>
    <w:pPr>
      <w:numPr>
        <w:numId w:val="1"/>
      </w:numPr>
      <w:contextualSpacing/>
    </w:pPr>
  </w:style>
  <w:style w:type="paragraph" w:customStyle="1" w:styleId="aff0">
    <w:name w:val="a"/>
    <w:basedOn w:val="a0"/>
    <w:rsid w:val="00971CC6"/>
    <w:pPr>
      <w:spacing w:before="100" w:beforeAutospacing="1" w:after="100" w:afterAutospacing="1"/>
    </w:pPr>
  </w:style>
  <w:style w:type="paragraph" w:customStyle="1" w:styleId="21">
    <w:name w:val="Абзац списка2"/>
    <w:basedOn w:val="a0"/>
    <w:qFormat/>
    <w:rsid w:val="00971CC6"/>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971CC6"/>
    <w:rPr>
      <w:color w:val="800080"/>
      <w:u w:val="single"/>
    </w:rPr>
  </w:style>
  <w:style w:type="paragraph" w:customStyle="1" w:styleId="xl63">
    <w:name w:val="xl63"/>
    <w:basedOn w:val="a0"/>
    <w:rsid w:val="00971CC6"/>
    <w:pPr>
      <w:spacing w:before="100" w:beforeAutospacing="1" w:after="100" w:afterAutospacing="1"/>
    </w:pPr>
  </w:style>
  <w:style w:type="paragraph" w:customStyle="1" w:styleId="xl64">
    <w:name w:val="xl64"/>
    <w:basedOn w:val="a0"/>
    <w:rsid w:val="00971CC6"/>
    <w:pPr>
      <w:spacing w:before="100" w:beforeAutospacing="1" w:after="100" w:afterAutospacing="1"/>
      <w:jc w:val="center"/>
      <w:textAlignment w:val="top"/>
    </w:pPr>
  </w:style>
  <w:style w:type="paragraph" w:customStyle="1" w:styleId="xl65">
    <w:name w:val="xl65"/>
    <w:basedOn w:val="a0"/>
    <w:rsid w:val="00971CC6"/>
    <w:pPr>
      <w:spacing w:before="100" w:beforeAutospacing="1" w:after="100" w:afterAutospacing="1"/>
    </w:pPr>
  </w:style>
  <w:style w:type="paragraph" w:customStyle="1" w:styleId="xl66">
    <w:name w:val="xl66"/>
    <w:basedOn w:val="a0"/>
    <w:rsid w:val="00971CC6"/>
    <w:pPr>
      <w:spacing w:before="100" w:beforeAutospacing="1" w:after="100" w:afterAutospacing="1"/>
    </w:pPr>
    <w:rPr>
      <w:sz w:val="16"/>
      <w:szCs w:val="16"/>
    </w:rPr>
  </w:style>
  <w:style w:type="paragraph" w:customStyle="1" w:styleId="xl67">
    <w:name w:val="xl67"/>
    <w:basedOn w:val="a0"/>
    <w:rsid w:val="00971CC6"/>
    <w:pPr>
      <w:spacing w:before="100" w:beforeAutospacing="1" w:after="100" w:afterAutospacing="1"/>
      <w:jc w:val="right"/>
    </w:pPr>
    <w:rPr>
      <w:sz w:val="16"/>
      <w:szCs w:val="16"/>
    </w:rPr>
  </w:style>
  <w:style w:type="paragraph" w:customStyle="1" w:styleId="xl68">
    <w:name w:val="xl68"/>
    <w:basedOn w:val="a0"/>
    <w:rsid w:val="00971CC6"/>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971CC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971CC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971CC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971CC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971CC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971CC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971CC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971CC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971C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971CC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971CC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971CC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971C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971C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971CC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971C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971CC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971CC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971CC6"/>
    <w:pPr>
      <w:pBdr>
        <w:top w:val="single" w:sz="8" w:space="0" w:color="auto"/>
      </w:pBdr>
      <w:spacing w:before="100" w:beforeAutospacing="1" w:after="100" w:afterAutospacing="1"/>
    </w:pPr>
  </w:style>
  <w:style w:type="paragraph" w:customStyle="1" w:styleId="xl88">
    <w:name w:val="xl88"/>
    <w:basedOn w:val="a0"/>
    <w:rsid w:val="00971CC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971CC6"/>
    <w:pPr>
      <w:pBdr>
        <w:left w:val="single" w:sz="4" w:space="0" w:color="auto"/>
        <w:bottom w:val="single" w:sz="4" w:space="0" w:color="auto"/>
      </w:pBdr>
      <w:spacing w:before="100" w:beforeAutospacing="1" w:after="100" w:afterAutospacing="1"/>
    </w:pPr>
  </w:style>
  <w:style w:type="paragraph" w:customStyle="1" w:styleId="xl90">
    <w:name w:val="xl90"/>
    <w:basedOn w:val="a0"/>
    <w:rsid w:val="00971CC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971CC6"/>
    <w:pPr>
      <w:pBdr>
        <w:top w:val="single" w:sz="8" w:space="0" w:color="auto"/>
      </w:pBdr>
      <w:spacing w:before="100" w:beforeAutospacing="1" w:after="100" w:afterAutospacing="1"/>
    </w:pPr>
    <w:rPr>
      <w:sz w:val="16"/>
      <w:szCs w:val="16"/>
    </w:rPr>
  </w:style>
  <w:style w:type="paragraph" w:customStyle="1" w:styleId="xl92">
    <w:name w:val="xl92"/>
    <w:basedOn w:val="a0"/>
    <w:rsid w:val="00971CC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971CC6"/>
    <w:pPr>
      <w:pBdr>
        <w:top w:val="single" w:sz="8" w:space="0" w:color="auto"/>
      </w:pBdr>
      <w:spacing w:before="100" w:beforeAutospacing="1" w:after="100" w:afterAutospacing="1"/>
    </w:pPr>
    <w:rPr>
      <w:sz w:val="16"/>
      <w:szCs w:val="16"/>
    </w:rPr>
  </w:style>
  <w:style w:type="paragraph" w:customStyle="1" w:styleId="xl94">
    <w:name w:val="xl94"/>
    <w:basedOn w:val="a0"/>
    <w:rsid w:val="00971CC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971CC6"/>
    <w:pPr>
      <w:spacing w:before="100" w:beforeAutospacing="1" w:after="100" w:afterAutospacing="1"/>
      <w:textAlignment w:val="top"/>
    </w:pPr>
    <w:rPr>
      <w:sz w:val="16"/>
      <w:szCs w:val="16"/>
    </w:rPr>
  </w:style>
  <w:style w:type="paragraph" w:customStyle="1" w:styleId="xl96">
    <w:name w:val="xl96"/>
    <w:basedOn w:val="a0"/>
    <w:rsid w:val="00971CC6"/>
    <w:pPr>
      <w:pBdr>
        <w:left w:val="single" w:sz="8" w:space="0" w:color="auto"/>
      </w:pBdr>
      <w:spacing w:before="100" w:beforeAutospacing="1" w:after="100" w:afterAutospacing="1"/>
    </w:pPr>
    <w:rPr>
      <w:sz w:val="16"/>
      <w:szCs w:val="16"/>
    </w:rPr>
  </w:style>
  <w:style w:type="paragraph" w:customStyle="1" w:styleId="xl97">
    <w:name w:val="xl97"/>
    <w:basedOn w:val="a0"/>
    <w:rsid w:val="00971CC6"/>
    <w:pPr>
      <w:spacing w:before="100" w:beforeAutospacing="1" w:after="100" w:afterAutospacing="1"/>
    </w:pPr>
    <w:rPr>
      <w:sz w:val="16"/>
      <w:szCs w:val="16"/>
    </w:rPr>
  </w:style>
  <w:style w:type="paragraph" w:customStyle="1" w:styleId="xl98">
    <w:name w:val="xl98"/>
    <w:basedOn w:val="a0"/>
    <w:rsid w:val="00971CC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971CC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971CC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971CC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971CC6"/>
    <w:pPr>
      <w:spacing w:before="100" w:beforeAutospacing="1" w:after="100" w:afterAutospacing="1"/>
      <w:jc w:val="center"/>
      <w:textAlignment w:val="top"/>
    </w:pPr>
    <w:rPr>
      <w:sz w:val="16"/>
      <w:szCs w:val="16"/>
    </w:rPr>
  </w:style>
  <w:style w:type="paragraph" w:customStyle="1" w:styleId="xl103">
    <w:name w:val="xl103"/>
    <w:basedOn w:val="a0"/>
    <w:rsid w:val="00971CC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971CC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971CC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971CC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971C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971CC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971CC6"/>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971CC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971CC6"/>
    <w:pPr>
      <w:spacing w:before="100" w:beforeAutospacing="1" w:after="100" w:afterAutospacing="1"/>
      <w:jc w:val="center"/>
    </w:pPr>
    <w:rPr>
      <w:sz w:val="16"/>
      <w:szCs w:val="16"/>
    </w:rPr>
  </w:style>
  <w:style w:type="paragraph" w:customStyle="1" w:styleId="xl112">
    <w:name w:val="xl112"/>
    <w:basedOn w:val="a0"/>
    <w:rsid w:val="00971CC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971CC6"/>
    <w:pPr>
      <w:pBdr>
        <w:bottom w:val="single" w:sz="4" w:space="0" w:color="auto"/>
      </w:pBdr>
      <w:spacing w:before="100" w:beforeAutospacing="1" w:after="100" w:afterAutospacing="1"/>
    </w:pPr>
    <w:rPr>
      <w:sz w:val="16"/>
      <w:szCs w:val="16"/>
    </w:rPr>
  </w:style>
  <w:style w:type="paragraph" w:customStyle="1" w:styleId="xl114">
    <w:name w:val="xl114"/>
    <w:basedOn w:val="a0"/>
    <w:rsid w:val="00971CC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971CC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971CC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971CC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971CC6"/>
    <w:pPr>
      <w:spacing w:before="100" w:beforeAutospacing="1" w:after="100" w:afterAutospacing="1"/>
    </w:pPr>
    <w:rPr>
      <w:sz w:val="16"/>
      <w:szCs w:val="16"/>
    </w:rPr>
  </w:style>
  <w:style w:type="paragraph" w:customStyle="1" w:styleId="xl119">
    <w:name w:val="xl119"/>
    <w:basedOn w:val="a0"/>
    <w:rsid w:val="00971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971CC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971CC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971CC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971CC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971CC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971CC6"/>
    <w:pPr>
      <w:spacing w:after="120"/>
    </w:pPr>
    <w:rPr>
      <w:rFonts w:ascii="Times New Roman" w:hAnsi="Times New Roman"/>
      <w:lang w:val="x-none" w:eastAsia="x-none"/>
    </w:rPr>
  </w:style>
  <w:style w:type="character" w:customStyle="1" w:styleId="aff3">
    <w:name w:val="Основной текст Знак"/>
    <w:basedOn w:val="a1"/>
    <w:link w:val="aff2"/>
    <w:rsid w:val="00971CC6"/>
    <w:rPr>
      <w:rFonts w:ascii="Times New Roman" w:eastAsia="Times New Roman" w:hAnsi="Times New Roman" w:cs="Times New Roman"/>
      <w:sz w:val="24"/>
      <w:szCs w:val="24"/>
      <w:lang w:val="x-none" w:eastAsia="x-none"/>
    </w:rPr>
  </w:style>
  <w:style w:type="paragraph" w:styleId="22">
    <w:name w:val="Body Text 2"/>
    <w:basedOn w:val="a0"/>
    <w:link w:val="23"/>
    <w:uiPriority w:val="99"/>
    <w:rsid w:val="00971CC6"/>
    <w:pPr>
      <w:spacing w:after="120" w:line="480" w:lineRule="auto"/>
    </w:pPr>
    <w:rPr>
      <w:rFonts w:ascii="Times New Roman" w:hAnsi="Times New Roman"/>
      <w:lang w:val="x-none" w:eastAsia="x-none"/>
    </w:rPr>
  </w:style>
  <w:style w:type="character" w:customStyle="1" w:styleId="23">
    <w:name w:val="Основной текст 2 Знак"/>
    <w:basedOn w:val="a1"/>
    <w:link w:val="22"/>
    <w:uiPriority w:val="99"/>
    <w:rsid w:val="00971CC6"/>
    <w:rPr>
      <w:rFonts w:ascii="Times New Roman" w:eastAsia="Times New Roman" w:hAnsi="Times New Roman" w:cs="Times New Roman"/>
      <w:sz w:val="24"/>
      <w:szCs w:val="24"/>
      <w:lang w:val="x-none" w:eastAsia="x-none"/>
    </w:rPr>
  </w:style>
  <w:style w:type="paragraph" w:styleId="aff4">
    <w:name w:val="caption"/>
    <w:basedOn w:val="a0"/>
    <w:uiPriority w:val="99"/>
    <w:qFormat/>
    <w:rsid w:val="00971CC6"/>
    <w:pPr>
      <w:widowControl w:val="0"/>
      <w:jc w:val="center"/>
    </w:pPr>
    <w:rPr>
      <w:b/>
      <w:sz w:val="28"/>
      <w:szCs w:val="20"/>
    </w:rPr>
  </w:style>
  <w:style w:type="paragraph" w:styleId="aff5">
    <w:name w:val="Body Text Indent"/>
    <w:basedOn w:val="a0"/>
    <w:link w:val="aff6"/>
    <w:uiPriority w:val="99"/>
    <w:rsid w:val="00971CC6"/>
    <w:pPr>
      <w:tabs>
        <w:tab w:val="left" w:pos="540"/>
      </w:tabs>
      <w:spacing w:line="360" w:lineRule="auto"/>
      <w:ind w:firstLine="720"/>
    </w:pPr>
    <w:rPr>
      <w:rFonts w:ascii="Times New Roman" w:hAnsi="Times New Roman"/>
      <w:lang w:val="x-none" w:eastAsia="x-none"/>
    </w:rPr>
  </w:style>
  <w:style w:type="character" w:customStyle="1" w:styleId="aff6">
    <w:name w:val="Основной текст с отступом Знак"/>
    <w:basedOn w:val="a1"/>
    <w:link w:val="aff5"/>
    <w:uiPriority w:val="99"/>
    <w:rsid w:val="00971CC6"/>
    <w:rPr>
      <w:rFonts w:ascii="Times New Roman" w:eastAsia="Times New Roman" w:hAnsi="Times New Roman" w:cs="Times New Roman"/>
      <w:sz w:val="24"/>
      <w:szCs w:val="24"/>
      <w:lang w:val="x-none" w:eastAsia="x-none"/>
    </w:rPr>
  </w:style>
  <w:style w:type="paragraph" w:styleId="aff7">
    <w:name w:val="Subtitle"/>
    <w:basedOn w:val="a0"/>
    <w:link w:val="aff8"/>
    <w:qFormat/>
    <w:rsid w:val="00971CC6"/>
    <w:pPr>
      <w:widowControl w:val="0"/>
      <w:jc w:val="center"/>
    </w:pPr>
    <w:rPr>
      <w:rFonts w:ascii="Times New Roman" w:hAnsi="Times New Roman"/>
      <w:b/>
      <w:szCs w:val="20"/>
      <w:lang w:val="x-none" w:eastAsia="x-none"/>
    </w:rPr>
  </w:style>
  <w:style w:type="character" w:customStyle="1" w:styleId="aff8">
    <w:name w:val="Подзаголовок Знак"/>
    <w:basedOn w:val="a1"/>
    <w:link w:val="aff7"/>
    <w:rsid w:val="00971CC6"/>
    <w:rPr>
      <w:rFonts w:ascii="Times New Roman" w:eastAsia="Times New Roman" w:hAnsi="Times New Roman" w:cs="Times New Roman"/>
      <w:b/>
      <w:sz w:val="24"/>
      <w:szCs w:val="20"/>
      <w:lang w:val="x-none" w:eastAsia="x-none"/>
    </w:rPr>
  </w:style>
  <w:style w:type="paragraph" w:styleId="24">
    <w:name w:val="Body Text Indent 2"/>
    <w:basedOn w:val="a0"/>
    <w:link w:val="25"/>
    <w:uiPriority w:val="99"/>
    <w:rsid w:val="00971CC6"/>
    <w:pPr>
      <w:spacing w:line="360" w:lineRule="auto"/>
      <w:ind w:firstLine="360"/>
    </w:pPr>
    <w:rPr>
      <w:rFonts w:ascii="Times New Roman" w:hAnsi="Times New Roman"/>
      <w:lang w:val="x-none" w:eastAsia="x-none"/>
    </w:rPr>
  </w:style>
  <w:style w:type="character" w:customStyle="1" w:styleId="25">
    <w:name w:val="Основной текст с отступом 2 Знак"/>
    <w:basedOn w:val="a1"/>
    <w:link w:val="24"/>
    <w:uiPriority w:val="99"/>
    <w:rsid w:val="00971CC6"/>
    <w:rPr>
      <w:rFonts w:ascii="Times New Roman" w:eastAsia="Times New Roman" w:hAnsi="Times New Roman" w:cs="Times New Roman"/>
      <w:sz w:val="24"/>
      <w:szCs w:val="24"/>
      <w:lang w:val="x-none" w:eastAsia="x-none"/>
    </w:rPr>
  </w:style>
  <w:style w:type="paragraph" w:styleId="33">
    <w:name w:val="Body Text Indent 3"/>
    <w:basedOn w:val="a0"/>
    <w:link w:val="34"/>
    <w:uiPriority w:val="99"/>
    <w:rsid w:val="00971CC6"/>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1"/>
    <w:link w:val="33"/>
    <w:uiPriority w:val="99"/>
    <w:rsid w:val="00971CC6"/>
    <w:rPr>
      <w:rFonts w:ascii="Times New Roman" w:eastAsia="Times New Roman" w:hAnsi="Times New Roman" w:cs="Times New Roman"/>
      <w:sz w:val="24"/>
      <w:szCs w:val="24"/>
      <w:lang w:val="x-none" w:eastAsia="x-none"/>
    </w:rPr>
  </w:style>
  <w:style w:type="paragraph" w:customStyle="1" w:styleId="210">
    <w:name w:val="Основной текст 21"/>
    <w:basedOn w:val="a0"/>
    <w:uiPriority w:val="99"/>
    <w:rsid w:val="00971CC6"/>
    <w:pPr>
      <w:widowControl w:val="0"/>
      <w:ind w:left="567"/>
    </w:pPr>
    <w:rPr>
      <w:szCs w:val="20"/>
    </w:rPr>
  </w:style>
  <w:style w:type="paragraph" w:customStyle="1" w:styleId="14">
    <w:name w:val="Знак Знак Знак1"/>
    <w:basedOn w:val="a0"/>
    <w:rsid w:val="00971CC6"/>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971CC6"/>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971CC6"/>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971CC6"/>
    <w:pPr>
      <w:spacing w:after="160" w:line="240" w:lineRule="exact"/>
    </w:pPr>
    <w:rPr>
      <w:rFonts w:ascii="Verdana" w:hAnsi="Verdana"/>
      <w:sz w:val="20"/>
      <w:szCs w:val="20"/>
      <w:lang w:val="en-US" w:eastAsia="en-US"/>
    </w:rPr>
  </w:style>
  <w:style w:type="paragraph" w:customStyle="1" w:styleId="310">
    <w:name w:val="Основной текст 31"/>
    <w:basedOn w:val="a0"/>
    <w:rsid w:val="00971CC6"/>
    <w:pPr>
      <w:suppressAutoHyphens/>
    </w:pPr>
    <w:rPr>
      <w:sz w:val="28"/>
      <w:lang w:eastAsia="ar-SA"/>
    </w:rPr>
  </w:style>
  <w:style w:type="paragraph" w:customStyle="1" w:styleId="affc">
    <w:name w:val="Знак Знак Знак Знак Знак Знак Знак Знак Знак Знак Знак Знак Знак Знак Знак"/>
    <w:basedOn w:val="a0"/>
    <w:rsid w:val="00971CC6"/>
    <w:pPr>
      <w:spacing w:before="100" w:beforeAutospacing="1" w:after="100" w:afterAutospacing="1"/>
    </w:pPr>
    <w:rPr>
      <w:rFonts w:ascii="Tahoma" w:hAnsi="Tahoma"/>
      <w:sz w:val="20"/>
      <w:szCs w:val="20"/>
      <w:lang w:val="en-US" w:eastAsia="en-US"/>
    </w:rPr>
  </w:style>
  <w:style w:type="character" w:styleId="affd">
    <w:name w:val="Strong"/>
    <w:uiPriority w:val="22"/>
    <w:qFormat/>
    <w:rsid w:val="00971CC6"/>
    <w:rPr>
      <w:b/>
      <w:bCs/>
    </w:rPr>
  </w:style>
  <w:style w:type="character" w:styleId="affe">
    <w:name w:val="Intense Emphasis"/>
    <w:uiPriority w:val="21"/>
    <w:qFormat/>
    <w:rsid w:val="00971CC6"/>
    <w:rPr>
      <w:b/>
      <w:bCs/>
      <w:i/>
      <w:iCs/>
      <w:color w:val="4F81BD"/>
    </w:rPr>
  </w:style>
  <w:style w:type="paragraph" w:styleId="afff">
    <w:name w:val="TOC Heading"/>
    <w:basedOn w:val="1"/>
    <w:next w:val="a0"/>
    <w:uiPriority w:val="39"/>
    <w:qFormat/>
    <w:rsid w:val="00971CC6"/>
    <w:pPr>
      <w:keepNext/>
      <w:keepLines/>
      <w:spacing w:before="48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971CC6"/>
    <w:pPr>
      <w:tabs>
        <w:tab w:val="right" w:leader="dot" w:pos="9344"/>
      </w:tabs>
      <w:spacing w:line="360" w:lineRule="auto"/>
    </w:pPr>
  </w:style>
  <w:style w:type="paragraph" w:styleId="26">
    <w:name w:val="toc 2"/>
    <w:basedOn w:val="a0"/>
    <w:next w:val="a0"/>
    <w:autoRedefine/>
    <w:uiPriority w:val="39"/>
    <w:unhideWhenUsed/>
    <w:rsid w:val="00971CC6"/>
    <w:pPr>
      <w:ind w:left="240"/>
    </w:pPr>
  </w:style>
  <w:style w:type="paragraph" w:styleId="35">
    <w:name w:val="toc 3"/>
    <w:basedOn w:val="a0"/>
    <w:next w:val="a0"/>
    <w:autoRedefine/>
    <w:uiPriority w:val="39"/>
    <w:unhideWhenUsed/>
    <w:rsid w:val="00971CC6"/>
    <w:pPr>
      <w:ind w:left="480"/>
    </w:pPr>
  </w:style>
  <w:style w:type="character" w:styleId="afff0">
    <w:name w:val="Book Title"/>
    <w:uiPriority w:val="33"/>
    <w:qFormat/>
    <w:rsid w:val="00971CC6"/>
    <w:rPr>
      <w:b/>
      <w:bCs/>
      <w:smallCaps/>
      <w:spacing w:val="5"/>
    </w:rPr>
  </w:style>
  <w:style w:type="paragraph" w:customStyle="1" w:styleId="afff1">
    <w:name w:val="Знак Знак"/>
    <w:basedOn w:val="a0"/>
    <w:rsid w:val="00971CC6"/>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971CC6"/>
    <w:pPr>
      <w:overflowPunct w:val="0"/>
      <w:autoSpaceDE w:val="0"/>
      <w:autoSpaceDN w:val="0"/>
      <w:adjustRightInd w:val="0"/>
    </w:pPr>
    <w:rPr>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971CC6"/>
    <w:pPr>
      <w:spacing w:after="160" w:line="240" w:lineRule="exact"/>
    </w:pPr>
    <w:rPr>
      <w:rFonts w:ascii="Verdana" w:hAnsi="Verdana"/>
      <w:sz w:val="20"/>
      <w:szCs w:val="20"/>
      <w:lang w:val="en-US" w:eastAsia="en-US"/>
    </w:rPr>
  </w:style>
  <w:style w:type="paragraph" w:customStyle="1" w:styleId="-1">
    <w:name w:val="-Текст1"/>
    <w:basedOn w:val="a0"/>
    <w:rsid w:val="00971CC6"/>
    <w:pPr>
      <w:widowControl w:val="0"/>
      <w:ind w:firstLine="720"/>
    </w:pPr>
    <w:rPr>
      <w:rFonts w:ascii="a_Timer" w:hAnsi="a_Timer"/>
      <w:snapToGrid w:val="0"/>
      <w:lang w:val="en-US"/>
    </w:rPr>
  </w:style>
  <w:style w:type="paragraph" w:customStyle="1" w:styleId="afff3">
    <w:name w:val="Знак"/>
    <w:basedOn w:val="a0"/>
    <w:rsid w:val="00971CC6"/>
    <w:pPr>
      <w:spacing w:after="160" w:line="240" w:lineRule="exact"/>
    </w:pPr>
    <w:rPr>
      <w:rFonts w:ascii="Verdana" w:hAnsi="Verdana"/>
      <w:sz w:val="20"/>
      <w:szCs w:val="20"/>
      <w:lang w:val="en-US" w:eastAsia="en-US"/>
    </w:rPr>
  </w:style>
  <w:style w:type="character" w:customStyle="1" w:styleId="afff4">
    <w:name w:val="Цветовое выделение"/>
    <w:rsid w:val="00971CC6"/>
    <w:rPr>
      <w:b/>
      <w:bCs/>
      <w:color w:val="000080"/>
    </w:rPr>
  </w:style>
  <w:style w:type="character" w:customStyle="1" w:styleId="afff5">
    <w:name w:val="Гипертекстовая ссылка"/>
    <w:uiPriority w:val="99"/>
    <w:rsid w:val="00971CC6"/>
    <w:rPr>
      <w:b/>
      <w:bCs/>
      <w:color w:val="008000"/>
    </w:rPr>
  </w:style>
  <w:style w:type="paragraph" w:customStyle="1" w:styleId="27">
    <w:name w:val="Знак2"/>
    <w:basedOn w:val="a0"/>
    <w:rsid w:val="00971CC6"/>
    <w:rPr>
      <w:rFonts w:ascii="Verdana" w:hAnsi="Verdana" w:cs="Verdana"/>
      <w:sz w:val="20"/>
      <w:szCs w:val="20"/>
      <w:lang w:val="en-US" w:eastAsia="en-US"/>
    </w:rPr>
  </w:style>
  <w:style w:type="character" w:customStyle="1" w:styleId="afd">
    <w:name w:val="Без интервала Знак"/>
    <w:link w:val="afc"/>
    <w:uiPriority w:val="1"/>
    <w:locked/>
    <w:rsid w:val="00971CC6"/>
    <w:rPr>
      <w:rFonts w:ascii="Calibri" w:eastAsia="Calibri" w:hAnsi="Calibri" w:cs="Times New Roman"/>
    </w:rPr>
  </w:style>
  <w:style w:type="table" w:styleId="16">
    <w:name w:val="Table Classic 1"/>
    <w:basedOn w:val="a2"/>
    <w:rsid w:val="00971CC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971CC6"/>
    <w:pPr>
      <w:spacing w:after="160" w:line="240" w:lineRule="exact"/>
    </w:pPr>
    <w:rPr>
      <w:rFonts w:ascii="Verdana" w:hAnsi="Verdana" w:cs="Verdana"/>
      <w:sz w:val="20"/>
      <w:szCs w:val="20"/>
      <w:lang w:val="en-US" w:eastAsia="en-US"/>
    </w:rPr>
  </w:style>
  <w:style w:type="paragraph" w:customStyle="1" w:styleId="text">
    <w:name w:val="text"/>
    <w:basedOn w:val="a0"/>
    <w:rsid w:val="00971CC6"/>
    <w:pPr>
      <w:spacing w:before="100" w:beforeAutospacing="1" w:after="100" w:afterAutospacing="1"/>
    </w:pPr>
    <w:rPr>
      <w:rFonts w:eastAsia="Calibri" w:cs="Arial"/>
      <w:color w:val="000000"/>
    </w:rPr>
  </w:style>
  <w:style w:type="paragraph" w:customStyle="1" w:styleId="18">
    <w:name w:val="Знак Знак1 Знак"/>
    <w:basedOn w:val="a0"/>
    <w:rsid w:val="00971CC6"/>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971CC6"/>
    <w:pPr>
      <w:ind w:left="720"/>
    </w:pPr>
  </w:style>
  <w:style w:type="paragraph" w:customStyle="1" w:styleId="ConsCell">
    <w:name w:val="ConsCell"/>
    <w:rsid w:val="00971CC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971CC6"/>
    <w:rPr>
      <w:rFonts w:ascii="Times New Roman" w:hAnsi="Times New Roman" w:cs="Times New Roman"/>
      <w:sz w:val="26"/>
      <w:szCs w:val="26"/>
    </w:rPr>
  </w:style>
  <w:style w:type="paragraph" w:customStyle="1" w:styleId="Style7">
    <w:name w:val="Style7"/>
    <w:basedOn w:val="a0"/>
    <w:uiPriority w:val="99"/>
    <w:rsid w:val="00971CC6"/>
    <w:pPr>
      <w:widowControl w:val="0"/>
      <w:autoSpaceDE w:val="0"/>
      <w:autoSpaceDN w:val="0"/>
      <w:adjustRightInd w:val="0"/>
    </w:pPr>
  </w:style>
  <w:style w:type="paragraph" w:customStyle="1" w:styleId="Style1">
    <w:name w:val="Style1"/>
    <w:basedOn w:val="a0"/>
    <w:uiPriority w:val="99"/>
    <w:rsid w:val="00971CC6"/>
    <w:pPr>
      <w:widowControl w:val="0"/>
      <w:autoSpaceDE w:val="0"/>
      <w:autoSpaceDN w:val="0"/>
      <w:adjustRightInd w:val="0"/>
      <w:spacing w:line="337" w:lineRule="exact"/>
      <w:ind w:firstLine="696"/>
    </w:pPr>
  </w:style>
  <w:style w:type="paragraph" w:customStyle="1" w:styleId="1a">
    <w:name w:val="Обычный1"/>
    <w:rsid w:val="00971CC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971CC6"/>
    <w:rPr>
      <w:rFonts w:ascii="Times New Roman" w:hAnsi="Times New Roman" w:cs="Times New Roman"/>
      <w:sz w:val="22"/>
      <w:szCs w:val="22"/>
    </w:rPr>
  </w:style>
  <w:style w:type="character" w:customStyle="1" w:styleId="hl1">
    <w:name w:val="hl1"/>
    <w:rsid w:val="00971CC6"/>
    <w:rPr>
      <w:color w:val="4682B4"/>
    </w:rPr>
  </w:style>
  <w:style w:type="numbering" w:customStyle="1" w:styleId="1b">
    <w:name w:val="Нет списка1"/>
    <w:next w:val="a3"/>
    <w:uiPriority w:val="99"/>
    <w:semiHidden/>
    <w:unhideWhenUsed/>
    <w:rsid w:val="00971CC6"/>
  </w:style>
  <w:style w:type="paragraph" w:styleId="afff6">
    <w:name w:val="Salutation"/>
    <w:basedOn w:val="a0"/>
    <w:next w:val="a0"/>
    <w:link w:val="afff7"/>
    <w:uiPriority w:val="99"/>
    <w:unhideWhenUsed/>
    <w:rsid w:val="00971CC6"/>
    <w:pPr>
      <w:spacing w:before="480" w:after="240"/>
    </w:pPr>
    <w:rPr>
      <w:sz w:val="20"/>
      <w:szCs w:val="20"/>
      <w:lang w:val="en-US" w:eastAsia="en-US"/>
    </w:rPr>
  </w:style>
  <w:style w:type="character" w:customStyle="1" w:styleId="afff7">
    <w:name w:val="Приветствие Знак"/>
    <w:basedOn w:val="a1"/>
    <w:link w:val="afff6"/>
    <w:uiPriority w:val="99"/>
    <w:rsid w:val="00971CC6"/>
    <w:rPr>
      <w:rFonts w:ascii="Arial" w:eastAsia="Times New Roman" w:hAnsi="Arial" w:cs="Times New Roman"/>
      <w:sz w:val="20"/>
      <w:szCs w:val="20"/>
      <w:lang w:val="en-US"/>
    </w:rPr>
  </w:style>
  <w:style w:type="paragraph" w:customStyle="1" w:styleId="Style2">
    <w:name w:val="Style2"/>
    <w:basedOn w:val="a0"/>
    <w:uiPriority w:val="99"/>
    <w:rsid w:val="00971CC6"/>
    <w:pPr>
      <w:widowControl w:val="0"/>
      <w:autoSpaceDE w:val="0"/>
      <w:autoSpaceDN w:val="0"/>
      <w:adjustRightInd w:val="0"/>
    </w:pPr>
  </w:style>
  <w:style w:type="paragraph" w:customStyle="1" w:styleId="stylet3">
    <w:name w:val="stylet3"/>
    <w:basedOn w:val="a0"/>
    <w:uiPriority w:val="99"/>
    <w:rsid w:val="00971CC6"/>
    <w:pPr>
      <w:spacing w:before="100" w:beforeAutospacing="1" w:after="100" w:afterAutospacing="1"/>
    </w:pPr>
  </w:style>
  <w:style w:type="character" w:customStyle="1" w:styleId="apple-converted-space">
    <w:name w:val="apple-converted-space"/>
    <w:rsid w:val="00971CC6"/>
  </w:style>
  <w:style w:type="paragraph" w:customStyle="1" w:styleId="Default">
    <w:name w:val="Default"/>
    <w:rsid w:val="00971CC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971CC6"/>
    <w:pPr>
      <w:autoSpaceDE w:val="0"/>
      <w:autoSpaceDN w:val="0"/>
      <w:adjustRightInd w:val="0"/>
    </w:pPr>
    <w:rPr>
      <w:rFonts w:cs="Arial"/>
    </w:rPr>
  </w:style>
  <w:style w:type="character" w:customStyle="1" w:styleId="js-phone-number">
    <w:name w:val="js-phone-number"/>
    <w:rsid w:val="00971CC6"/>
  </w:style>
  <w:style w:type="paragraph" w:customStyle="1" w:styleId="Title">
    <w:name w:val="Title!Название НПА"/>
    <w:basedOn w:val="a0"/>
    <w:rsid w:val="00971CC6"/>
    <w:pPr>
      <w:spacing w:before="240" w:after="60"/>
      <w:jc w:val="center"/>
      <w:outlineLvl w:val="0"/>
    </w:pPr>
    <w:rPr>
      <w:rFonts w:cs="Arial"/>
      <w:b/>
      <w:bCs/>
      <w:kern w:val="28"/>
      <w:sz w:val="32"/>
      <w:szCs w:val="32"/>
    </w:rPr>
  </w:style>
  <w:style w:type="character" w:customStyle="1" w:styleId="genmed">
    <w:name w:val="genmed"/>
    <w:rsid w:val="00971CC6"/>
  </w:style>
  <w:style w:type="paragraph" w:customStyle="1" w:styleId="S">
    <w:name w:val="S_Обычный жирный"/>
    <w:basedOn w:val="a0"/>
    <w:qFormat/>
    <w:rsid w:val="00971CC6"/>
    <w:pPr>
      <w:spacing w:line="276" w:lineRule="auto"/>
    </w:pPr>
  </w:style>
  <w:style w:type="character" w:styleId="afff9">
    <w:name w:val="Emphasis"/>
    <w:uiPriority w:val="20"/>
    <w:qFormat/>
    <w:rsid w:val="00971CC6"/>
    <w:rPr>
      <w:i/>
      <w:iCs/>
    </w:rPr>
  </w:style>
  <w:style w:type="paragraph" w:customStyle="1" w:styleId="msonormalmailrucssattributepostfix">
    <w:name w:val="msonormal_mailru_css_attribute_postfix"/>
    <w:basedOn w:val="a0"/>
    <w:rsid w:val="00971CC6"/>
    <w:pPr>
      <w:spacing w:before="100" w:beforeAutospacing="1" w:after="100" w:afterAutospacing="1"/>
    </w:pPr>
  </w:style>
  <w:style w:type="character" w:customStyle="1" w:styleId="aff">
    <w:name w:val="Абзац списка Знак"/>
    <w:link w:val="afe"/>
    <w:uiPriority w:val="34"/>
    <w:locked/>
    <w:rsid w:val="00971CC6"/>
    <w:rPr>
      <w:rFonts w:ascii="Calibri" w:eastAsia="Calibri" w:hAnsi="Calibri" w:cs="Times New Roman"/>
      <w:lang w:val="x-none"/>
    </w:rPr>
  </w:style>
  <w:style w:type="paragraph" w:customStyle="1" w:styleId="afffa">
    <w:name w:val="Всегда"/>
    <w:basedOn w:val="a0"/>
    <w:autoRedefine/>
    <w:qFormat/>
    <w:rsid w:val="00971CC6"/>
    <w:pPr>
      <w:ind w:firstLine="709"/>
    </w:pPr>
    <w:rPr>
      <w:sz w:val="28"/>
      <w:szCs w:val="28"/>
      <w:lang w:eastAsia="en-US"/>
    </w:rPr>
  </w:style>
  <w:style w:type="paragraph" w:customStyle="1" w:styleId="pt-a-000016">
    <w:name w:val="pt-a-000016"/>
    <w:basedOn w:val="a0"/>
    <w:rsid w:val="00971CC6"/>
    <w:pPr>
      <w:spacing w:before="100" w:beforeAutospacing="1" w:after="100" w:afterAutospacing="1"/>
    </w:pPr>
  </w:style>
  <w:style w:type="character" w:customStyle="1" w:styleId="pt-a0-000001">
    <w:name w:val="pt-a0-000001"/>
    <w:rsid w:val="00971CC6"/>
  </w:style>
  <w:style w:type="character" w:customStyle="1" w:styleId="ConsPlusNormal0">
    <w:name w:val="ConsPlusNormal Знак"/>
    <w:link w:val="ConsPlusNormal"/>
    <w:locked/>
    <w:rsid w:val="00971CC6"/>
    <w:rPr>
      <w:rFonts w:ascii="Arial" w:eastAsia="Times New Roman" w:hAnsi="Arial" w:cs="Arial"/>
      <w:sz w:val="20"/>
      <w:szCs w:val="20"/>
      <w:lang w:eastAsia="ru-RU"/>
    </w:rPr>
  </w:style>
  <w:style w:type="paragraph" w:customStyle="1" w:styleId="afffb">
    <w:name w:val="Заголовок"/>
    <w:basedOn w:val="a0"/>
    <w:rsid w:val="00971CC6"/>
    <w:pPr>
      <w:spacing w:before="400" w:line="360" w:lineRule="auto"/>
      <w:jc w:val="center"/>
    </w:pPr>
    <w:rPr>
      <w:b/>
      <w:sz w:val="28"/>
    </w:rPr>
  </w:style>
  <w:style w:type="paragraph" w:customStyle="1" w:styleId="caaieiaie1">
    <w:name w:val="caaieiaie 1"/>
    <w:basedOn w:val="a0"/>
    <w:next w:val="a0"/>
    <w:rsid w:val="00971CC6"/>
    <w:pPr>
      <w:keepNext/>
      <w:ind w:firstLine="720"/>
      <w:jc w:val="center"/>
    </w:pPr>
    <w:rPr>
      <w:b/>
      <w:sz w:val="40"/>
      <w:szCs w:val="20"/>
    </w:rPr>
  </w:style>
  <w:style w:type="paragraph" w:styleId="afffc">
    <w:name w:val="Revision"/>
    <w:hidden/>
    <w:uiPriority w:val="99"/>
    <w:semiHidden/>
    <w:rsid w:val="00971CC6"/>
    <w:pPr>
      <w:spacing w:after="0" w:line="240" w:lineRule="auto"/>
    </w:pPr>
    <w:rPr>
      <w:rFonts w:ascii="Times New Roman" w:eastAsia="Times New Roman" w:hAnsi="Times New Roman" w:cs="Times New Roman"/>
      <w:sz w:val="24"/>
      <w:szCs w:val="24"/>
      <w:lang w:eastAsia="ru-RU"/>
    </w:rPr>
  </w:style>
  <w:style w:type="character" w:styleId="HTML1">
    <w:name w:val="HTML Variable"/>
    <w:aliases w:val="!Ссылки в документе"/>
    <w:rsid w:val="00971CC6"/>
    <w:rPr>
      <w:rFonts w:ascii="Arial" w:hAnsi="Arial"/>
      <w:b w:val="0"/>
      <w:i w:val="0"/>
      <w:iCs/>
      <w:color w:val="0000FF"/>
      <w:sz w:val="24"/>
      <w:u w:val="none"/>
    </w:rPr>
  </w:style>
  <w:style w:type="paragraph" w:customStyle="1" w:styleId="Application">
    <w:name w:val="Application!Приложение"/>
    <w:rsid w:val="00971CC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971CC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971CC6"/>
    <w:pPr>
      <w:spacing w:after="0" w:line="240" w:lineRule="auto"/>
      <w:jc w:val="center"/>
    </w:pPr>
    <w:rPr>
      <w:rFonts w:ascii="Arial" w:eastAsia="Times New Roman" w:hAnsi="Arial" w:cs="Arial"/>
      <w:b/>
      <w:bCs/>
      <w:kern w:val="28"/>
      <w:sz w:val="24"/>
      <w:szCs w:val="32"/>
      <w:lang w:eastAsia="ru-RU"/>
    </w:rPr>
  </w:style>
  <w:style w:type="paragraph" w:customStyle="1" w:styleId="36">
    <w:name w:val="Абзац списка3"/>
    <w:basedOn w:val="a0"/>
    <w:rsid w:val="00C27F5C"/>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4d6dc130-3fcf-4879-950a-cfc91a4a84c7.html" TargetMode="External"/><Relationship Id="rId13" Type="http://schemas.openxmlformats.org/officeDocument/2006/relationships/hyperlink" Target="/content/act/0304cdf3-126a-4d44-b42c-3cb8e6d09878.html" TargetMode="External"/><Relationship Id="rId3" Type="http://schemas.microsoft.com/office/2007/relationships/stylesWithEffects" Target="stylesWithEffects.xml"/><Relationship Id="rId7" Type="http://schemas.openxmlformats.org/officeDocument/2006/relationships/hyperlink" Target="/content/act/4d92b4b0-989b-4bff-9a85-0ab89a9590dd.html" TargetMode="External"/><Relationship Id="rId12" Type="http://schemas.openxmlformats.org/officeDocument/2006/relationships/hyperlink" Target="/content/act/e999dcf9-926b-4fa1-9b51-8fd631c66b0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9e8a9094-7ca2-4741-8009-f7b13f1f5397.html" TargetMode="External"/><Relationship Id="rId11" Type="http://schemas.openxmlformats.org/officeDocument/2006/relationships/hyperlink" Target="/content/act/fbd412f2-903a-460e-9d61-01f9bd66abf0.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tent/act/4d6dc130-3fcf-4879-950a-cfc91a4a84c7.html" TargetMode="External"/><Relationship Id="rId4" Type="http://schemas.openxmlformats.org/officeDocument/2006/relationships/settings" Target="settings.xml"/><Relationship Id="rId9" Type="http://schemas.openxmlformats.org/officeDocument/2006/relationships/hyperlink" Target="/content/act/4d6dc130-3fcf-4879-950a-cfc91a4a84c7.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18894</Words>
  <Characters>107701</Characters>
  <Application>Microsoft Office Word</Application>
  <DocSecurity>0</DocSecurity>
  <Lines>897</Lines>
  <Paragraphs>252</Paragraphs>
  <ScaleCrop>false</ScaleCrop>
  <Company/>
  <LinksUpToDate>false</LinksUpToDate>
  <CharactersWithSpaces>126343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5</cp:revision>
  <dcterms:created xsi:type="dcterms:W3CDTF">2023-12-29T12:24:00Z</dcterms:created>
  <dcterms:modified xsi:type="dcterms:W3CDTF">2023-12-29T12:55:00Z</dcterms:modified>
</cp:coreProperties>
</file>